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C6" w:rsidRDefault="00E50164" w:rsidP="0020592D">
      <w:pPr>
        <w:jc w:val="center"/>
        <w:rPr>
          <w:rFonts w:ascii="Times New Roman" w:hAnsi="Times New Roman" w:cs="Times New Roman"/>
          <w:b/>
          <w:sz w:val="24"/>
          <w:szCs w:val="24"/>
        </w:rPr>
      </w:pPr>
      <w:r>
        <w:rPr>
          <w:rFonts w:ascii="Times New Roman" w:hAnsi="Times New Roman" w:cs="Times New Roman"/>
          <w:b/>
          <w:sz w:val="24"/>
          <w:szCs w:val="24"/>
        </w:rPr>
        <w:t xml:space="preserve">Genetic Variability </w:t>
      </w:r>
      <w:r w:rsidR="005D446B" w:rsidRPr="00FF720D">
        <w:rPr>
          <w:rFonts w:ascii="Times New Roman" w:hAnsi="Times New Roman" w:cs="Times New Roman"/>
          <w:b/>
          <w:sz w:val="24"/>
          <w:szCs w:val="24"/>
        </w:rPr>
        <w:t xml:space="preserve">and </w:t>
      </w:r>
      <w:r w:rsidR="00115E31" w:rsidRPr="00FF720D">
        <w:rPr>
          <w:rFonts w:ascii="Times New Roman" w:hAnsi="Times New Roman" w:cs="Times New Roman"/>
          <w:b/>
          <w:sz w:val="24"/>
          <w:szCs w:val="24"/>
        </w:rPr>
        <w:t xml:space="preserve">Association Analysis </w:t>
      </w:r>
      <w:r w:rsidR="00255E81">
        <w:rPr>
          <w:rFonts w:ascii="Times New Roman" w:hAnsi="Times New Roman" w:cs="Times New Roman"/>
          <w:b/>
          <w:sz w:val="24"/>
          <w:szCs w:val="24"/>
        </w:rPr>
        <w:t>of Some</w:t>
      </w:r>
    </w:p>
    <w:p w:rsidR="005D446B" w:rsidRDefault="00255E81" w:rsidP="0020592D">
      <w:pPr>
        <w:jc w:val="center"/>
        <w:rPr>
          <w:rFonts w:ascii="Times New Roman" w:hAnsi="Times New Roman" w:cs="Times New Roman"/>
          <w:b/>
          <w:sz w:val="24"/>
          <w:szCs w:val="24"/>
        </w:rPr>
      </w:pPr>
      <w:r>
        <w:rPr>
          <w:rFonts w:ascii="Times New Roman" w:hAnsi="Times New Roman" w:cs="Times New Roman"/>
          <w:b/>
          <w:sz w:val="24"/>
          <w:szCs w:val="24"/>
        </w:rPr>
        <w:t>Quantitative Characters in Sweet Corn</w:t>
      </w:r>
    </w:p>
    <w:p w:rsidR="009530BD" w:rsidRPr="00FF720D" w:rsidRDefault="009530BD" w:rsidP="005D446B">
      <w:pPr>
        <w:rPr>
          <w:rFonts w:ascii="Times New Roman" w:hAnsi="Times New Roman" w:cs="Times New Roman"/>
          <w:b/>
          <w:sz w:val="24"/>
          <w:szCs w:val="24"/>
        </w:rPr>
      </w:pPr>
    </w:p>
    <w:p w:rsidR="004E318F" w:rsidRPr="00125FC6" w:rsidRDefault="00EC45A2" w:rsidP="00125FC6">
      <w:pPr>
        <w:spacing w:after="0" w:line="480" w:lineRule="auto"/>
        <w:rPr>
          <w:rFonts w:ascii="Times New Roman" w:hAnsi="Times New Roman" w:cs="Times New Roman"/>
          <w:b/>
          <w:sz w:val="24"/>
          <w:szCs w:val="24"/>
        </w:rPr>
      </w:pPr>
      <w:r w:rsidRPr="007C7B81">
        <w:rPr>
          <w:rFonts w:ascii="Times New Roman" w:hAnsi="Times New Roman" w:cs="Times New Roman"/>
          <w:b/>
          <w:sz w:val="24"/>
          <w:szCs w:val="24"/>
        </w:rPr>
        <w:t>Abstract</w:t>
      </w:r>
    </w:p>
    <w:p w:rsidR="00EC45A2" w:rsidRPr="00BC5DBF" w:rsidRDefault="006440C0" w:rsidP="00125FC6">
      <w:pPr>
        <w:spacing w:after="0" w:line="480" w:lineRule="auto"/>
        <w:ind w:firstLine="708"/>
        <w:jc w:val="both"/>
        <w:rPr>
          <w:rFonts w:ascii="Times New Roman" w:hAnsi="Times New Roman" w:cs="Times New Roman"/>
          <w:sz w:val="24"/>
          <w:szCs w:val="24"/>
        </w:rPr>
      </w:pPr>
      <w:r w:rsidRPr="00755B96">
        <w:rPr>
          <w:rFonts w:ascii="Times New Roman" w:hAnsi="Times New Roman" w:cs="Times New Roman"/>
          <w:sz w:val="24"/>
          <w:szCs w:val="24"/>
        </w:rPr>
        <w:t>The objective of this study was to determine genetic variability,</w:t>
      </w:r>
      <w:r w:rsidR="00D87926" w:rsidRPr="00755B96">
        <w:rPr>
          <w:rFonts w:ascii="Times New Roman" w:hAnsi="Times New Roman" w:cs="Times New Roman"/>
          <w:sz w:val="24"/>
          <w:szCs w:val="24"/>
        </w:rPr>
        <w:t xml:space="preserve"> heritability, genetic advance,</w:t>
      </w:r>
      <w:r w:rsidRPr="00755B96">
        <w:rPr>
          <w:rFonts w:ascii="Times New Roman" w:hAnsi="Times New Roman" w:cs="Times New Roman"/>
          <w:sz w:val="24"/>
          <w:szCs w:val="24"/>
        </w:rPr>
        <w:t xml:space="preserve"> genotypic and phenotypic correlations of yield, yield components and kernel quality traits </w:t>
      </w:r>
      <w:r w:rsidR="00D87926" w:rsidRPr="00755B96">
        <w:rPr>
          <w:rFonts w:ascii="Times New Roman" w:hAnsi="Times New Roman" w:cs="Times New Roman"/>
          <w:sz w:val="24"/>
          <w:szCs w:val="24"/>
        </w:rPr>
        <w:t>in seven sweet corn varieti</w:t>
      </w:r>
      <w:r w:rsidR="00755B96" w:rsidRPr="00755B96">
        <w:rPr>
          <w:rFonts w:ascii="Times New Roman" w:hAnsi="Times New Roman" w:cs="Times New Roman"/>
          <w:sz w:val="24"/>
          <w:szCs w:val="24"/>
        </w:rPr>
        <w:t>e</w:t>
      </w:r>
      <w:r w:rsidR="00D87926" w:rsidRPr="00755B96">
        <w:rPr>
          <w:rFonts w:ascii="Times New Roman" w:hAnsi="Times New Roman" w:cs="Times New Roman"/>
          <w:sz w:val="24"/>
          <w:szCs w:val="24"/>
        </w:rPr>
        <w:t>s.</w:t>
      </w:r>
      <w:r w:rsidR="00D87926">
        <w:rPr>
          <w:rFonts w:ascii="Times New Roman" w:hAnsi="Times New Roman" w:cs="Times New Roman"/>
        </w:rPr>
        <w:t xml:space="preserve"> </w:t>
      </w:r>
      <w:r w:rsidR="00A96786">
        <w:rPr>
          <w:rFonts w:ascii="Times New Roman" w:hAnsi="Times New Roman"/>
          <w:sz w:val="24"/>
          <w:szCs w:val="24"/>
        </w:rPr>
        <w:t xml:space="preserve">The present research was conducted </w:t>
      </w:r>
      <w:r w:rsidR="00A96786">
        <w:rPr>
          <w:rFonts w:ascii="Times New Roman" w:eastAsia="Calibri" w:hAnsi="Times New Roman" w:cs="Times New Roman"/>
          <w:sz w:val="24"/>
          <w:szCs w:val="24"/>
        </w:rPr>
        <w:t xml:space="preserve">during </w:t>
      </w:r>
      <w:r w:rsidR="00A96786" w:rsidRPr="000B54B4">
        <w:rPr>
          <w:rFonts w:ascii="Times New Roman" w:hAnsi="Times New Roman"/>
          <w:sz w:val="24"/>
          <w:szCs w:val="24"/>
        </w:rPr>
        <w:t xml:space="preserve">2009 </w:t>
      </w:r>
      <w:r w:rsidR="00A96786">
        <w:rPr>
          <w:rFonts w:ascii="Times New Roman" w:hAnsi="Times New Roman"/>
          <w:sz w:val="24"/>
          <w:szCs w:val="24"/>
        </w:rPr>
        <w:t>and</w:t>
      </w:r>
      <w:r w:rsidR="00A96786" w:rsidRPr="000B54B4">
        <w:rPr>
          <w:rFonts w:ascii="Times New Roman" w:hAnsi="Times New Roman"/>
          <w:sz w:val="24"/>
          <w:szCs w:val="24"/>
        </w:rPr>
        <w:t xml:space="preserve"> 2010</w:t>
      </w:r>
      <w:r w:rsidR="00A96786">
        <w:rPr>
          <w:rFonts w:ascii="Times New Roman" w:hAnsi="Times New Roman"/>
          <w:sz w:val="24"/>
          <w:szCs w:val="24"/>
        </w:rPr>
        <w:t xml:space="preserve"> growing season</w:t>
      </w:r>
      <w:r w:rsidR="007C7B81">
        <w:rPr>
          <w:rFonts w:ascii="Times New Roman" w:hAnsi="Times New Roman"/>
          <w:sz w:val="24"/>
          <w:szCs w:val="24"/>
        </w:rPr>
        <w:t xml:space="preserve"> in Eskisehir, midwestern Turkey.</w:t>
      </w:r>
      <w:r w:rsidR="00D87926">
        <w:rPr>
          <w:rFonts w:ascii="Times New Roman" w:hAnsi="Times New Roman"/>
          <w:sz w:val="24"/>
          <w:szCs w:val="24"/>
        </w:rPr>
        <w:t xml:space="preserve"> T</w:t>
      </w:r>
      <w:r w:rsidR="00DA22B6">
        <w:rPr>
          <w:rFonts w:ascii="Times New Roman" w:eastAsia="Calibri" w:hAnsi="Times New Roman" w:cs="Times New Roman"/>
          <w:sz w:val="24"/>
          <w:szCs w:val="24"/>
        </w:rPr>
        <w:t xml:space="preserve">he trials were set up in randomised complete block design with </w:t>
      </w:r>
      <w:r w:rsidR="00DA22B6" w:rsidRPr="00686EA9">
        <w:rPr>
          <w:rFonts w:ascii="Times New Roman" w:eastAsia="Calibri" w:hAnsi="Times New Roman" w:cs="Times New Roman"/>
          <w:sz w:val="24"/>
          <w:szCs w:val="24"/>
        </w:rPr>
        <w:t>four replications.</w:t>
      </w:r>
      <w:r w:rsidR="00DA22B6">
        <w:rPr>
          <w:rFonts w:ascii="Times New Roman" w:eastAsia="Calibri" w:hAnsi="Times New Roman" w:cs="Times New Roman"/>
          <w:sz w:val="24"/>
          <w:szCs w:val="24"/>
        </w:rPr>
        <w:t xml:space="preserve"> </w:t>
      </w:r>
      <w:r w:rsidR="00D87926">
        <w:rPr>
          <w:rFonts w:ascii="Times New Roman" w:eastAsia="Calibri" w:hAnsi="Times New Roman" w:cs="Times New Roman"/>
          <w:sz w:val="24"/>
          <w:szCs w:val="24"/>
        </w:rPr>
        <w:t xml:space="preserve">Analysis of varience observed highly significant differences </w:t>
      </w:r>
      <w:r w:rsidR="00D87926">
        <w:rPr>
          <w:rFonts w:ascii="Times New Roman" w:hAnsi="Times New Roman" w:cs="Times New Roman"/>
          <w:sz w:val="24"/>
          <w:szCs w:val="24"/>
        </w:rPr>
        <w:t xml:space="preserve">for all the examined traits in both years. </w:t>
      </w:r>
      <w:r w:rsidR="006C080A">
        <w:rPr>
          <w:rFonts w:ascii="Times New Roman" w:hAnsi="Times New Roman" w:cs="Times New Roman"/>
          <w:sz w:val="24"/>
          <w:szCs w:val="24"/>
        </w:rPr>
        <w:t>S</w:t>
      </w:r>
      <w:r w:rsidR="006C080A" w:rsidRPr="00925046">
        <w:rPr>
          <w:rFonts w:ascii="Times New Roman" w:hAnsi="Times New Roman" w:cs="Times New Roman"/>
          <w:sz w:val="24"/>
          <w:szCs w:val="24"/>
        </w:rPr>
        <w:t>ugar content</w:t>
      </w:r>
      <w:r w:rsidR="006C080A">
        <w:rPr>
          <w:rFonts w:ascii="Times New Roman" w:hAnsi="Times New Roman" w:cs="Times New Roman"/>
          <w:sz w:val="24"/>
          <w:szCs w:val="24"/>
        </w:rPr>
        <w:t xml:space="preserve">, </w:t>
      </w:r>
      <w:r w:rsidR="009A049C">
        <w:rPr>
          <w:rFonts w:ascii="Times New Roman" w:hAnsi="Times New Roman" w:cs="Times New Roman"/>
          <w:sz w:val="24"/>
          <w:szCs w:val="24"/>
        </w:rPr>
        <w:t>soluble</w:t>
      </w:r>
      <w:r w:rsidR="006B600D">
        <w:rPr>
          <w:rFonts w:ascii="Times New Roman" w:hAnsi="Times New Roman" w:cs="Times New Roman"/>
          <w:sz w:val="24"/>
          <w:szCs w:val="24"/>
        </w:rPr>
        <w:t xml:space="preserve"> solid concentration </w:t>
      </w:r>
      <w:r w:rsidR="006C080A">
        <w:rPr>
          <w:rFonts w:ascii="Times New Roman" w:hAnsi="Times New Roman" w:cs="Times New Roman"/>
          <w:sz w:val="24"/>
          <w:szCs w:val="24"/>
        </w:rPr>
        <w:t>and numbe</w:t>
      </w:r>
      <w:r w:rsidR="006B600D">
        <w:rPr>
          <w:rFonts w:ascii="Times New Roman" w:hAnsi="Times New Roman" w:cs="Times New Roman"/>
          <w:sz w:val="24"/>
          <w:szCs w:val="24"/>
        </w:rPr>
        <w:t xml:space="preserve">r of leaves per plant </w:t>
      </w:r>
      <w:r w:rsidR="00BD0FF9">
        <w:rPr>
          <w:rFonts w:ascii="Times New Roman" w:hAnsi="Times New Roman" w:cs="Times New Roman"/>
          <w:sz w:val="24"/>
          <w:szCs w:val="24"/>
        </w:rPr>
        <w:t xml:space="preserve">revealed the highest genotypic </w:t>
      </w:r>
      <w:r w:rsidR="00C72CB2" w:rsidRPr="00925046">
        <w:rPr>
          <w:rFonts w:ascii="Times New Roman" w:hAnsi="Times New Roman" w:cs="Times New Roman"/>
          <w:sz w:val="24"/>
          <w:szCs w:val="24"/>
        </w:rPr>
        <w:t xml:space="preserve">and </w:t>
      </w:r>
      <w:r w:rsidR="00C72CB2">
        <w:rPr>
          <w:rFonts w:ascii="Times New Roman" w:hAnsi="Times New Roman" w:cs="Times New Roman"/>
          <w:sz w:val="24"/>
          <w:szCs w:val="24"/>
        </w:rPr>
        <w:t xml:space="preserve">phenotypic </w:t>
      </w:r>
      <w:r w:rsidR="00BD0FF9">
        <w:rPr>
          <w:rFonts w:ascii="Times New Roman" w:hAnsi="Times New Roman" w:cs="Times New Roman"/>
          <w:sz w:val="24"/>
          <w:szCs w:val="24"/>
        </w:rPr>
        <w:t xml:space="preserve">coefficient </w:t>
      </w:r>
      <w:r w:rsidR="00C72CB2">
        <w:rPr>
          <w:rFonts w:ascii="Times New Roman" w:hAnsi="Times New Roman" w:cs="Times New Roman"/>
          <w:sz w:val="24"/>
          <w:szCs w:val="24"/>
        </w:rPr>
        <w:t xml:space="preserve">of </w:t>
      </w:r>
      <w:r w:rsidR="00BD0FF9">
        <w:rPr>
          <w:rFonts w:ascii="Times New Roman" w:hAnsi="Times New Roman" w:cs="Times New Roman"/>
          <w:sz w:val="24"/>
          <w:szCs w:val="24"/>
        </w:rPr>
        <w:t>variation</w:t>
      </w:r>
      <w:r w:rsidR="006C080A" w:rsidRPr="00925046">
        <w:rPr>
          <w:rFonts w:ascii="Times New Roman" w:hAnsi="Times New Roman" w:cs="Times New Roman"/>
          <w:sz w:val="24"/>
          <w:szCs w:val="24"/>
        </w:rPr>
        <w:t xml:space="preserve"> values</w:t>
      </w:r>
      <w:r w:rsidR="006C080A">
        <w:rPr>
          <w:rFonts w:ascii="Times New Roman" w:hAnsi="Times New Roman" w:cs="Times New Roman"/>
          <w:sz w:val="24"/>
          <w:szCs w:val="24"/>
        </w:rPr>
        <w:t xml:space="preserve">. </w:t>
      </w:r>
      <w:r w:rsidR="004F3363" w:rsidRPr="00BC5DBF">
        <w:rPr>
          <w:rFonts w:ascii="Times New Roman" w:hAnsi="Times New Roman" w:cs="Times New Roman"/>
          <w:sz w:val="24"/>
          <w:szCs w:val="24"/>
        </w:rPr>
        <w:t xml:space="preserve">The high heritability estimates coupled with high genetic advance for </w:t>
      </w:r>
      <w:r w:rsidR="006C080A">
        <w:rPr>
          <w:rFonts w:ascii="Times New Roman" w:hAnsi="Times New Roman" w:cs="Times New Roman"/>
          <w:sz w:val="24"/>
          <w:szCs w:val="24"/>
        </w:rPr>
        <w:t xml:space="preserve">sugar content, </w:t>
      </w:r>
      <w:r w:rsidR="009A049C">
        <w:rPr>
          <w:rFonts w:ascii="Times New Roman" w:hAnsi="Times New Roman" w:cs="Times New Roman"/>
          <w:sz w:val="24"/>
          <w:szCs w:val="24"/>
        </w:rPr>
        <w:t>soluble</w:t>
      </w:r>
      <w:r w:rsidR="004F3363" w:rsidRPr="00BC5DBF">
        <w:rPr>
          <w:rFonts w:ascii="Times New Roman" w:hAnsi="Times New Roman" w:cs="Times New Roman"/>
          <w:sz w:val="24"/>
          <w:szCs w:val="24"/>
        </w:rPr>
        <w:t xml:space="preserve"> solid con</w:t>
      </w:r>
      <w:r w:rsidR="00407D31" w:rsidRPr="00BC5DBF">
        <w:rPr>
          <w:rFonts w:ascii="Times New Roman" w:hAnsi="Times New Roman" w:cs="Times New Roman"/>
          <w:sz w:val="24"/>
          <w:szCs w:val="24"/>
        </w:rPr>
        <w:t>centration</w:t>
      </w:r>
      <w:r w:rsidR="006C080A">
        <w:rPr>
          <w:rFonts w:ascii="Times New Roman" w:hAnsi="Times New Roman" w:cs="Times New Roman"/>
          <w:sz w:val="24"/>
          <w:szCs w:val="24"/>
        </w:rPr>
        <w:t xml:space="preserve"> and starch content</w:t>
      </w:r>
      <w:r w:rsidR="00407D31" w:rsidRPr="00BC5DBF">
        <w:rPr>
          <w:rFonts w:ascii="Times New Roman" w:hAnsi="Times New Roman" w:cs="Times New Roman"/>
          <w:sz w:val="24"/>
          <w:szCs w:val="24"/>
        </w:rPr>
        <w:t xml:space="preserve">. </w:t>
      </w:r>
      <w:r w:rsidR="004F3363" w:rsidRPr="00BC5DBF">
        <w:rPr>
          <w:rFonts w:ascii="Times New Roman" w:hAnsi="Times New Roman" w:cs="Times New Roman"/>
          <w:sz w:val="24"/>
          <w:szCs w:val="24"/>
        </w:rPr>
        <w:t xml:space="preserve">Positive correlations were revealed between yield (husked, dehusked and fresh kernel ) and yield components except plant height and 1000 seed weight. </w:t>
      </w:r>
      <w:r w:rsidR="00913BFC" w:rsidRPr="00BC5DBF">
        <w:rPr>
          <w:rFonts w:ascii="Times New Roman" w:hAnsi="Times New Roman" w:cs="Times New Roman"/>
          <w:sz w:val="24"/>
          <w:szCs w:val="24"/>
        </w:rPr>
        <w:t>Negative correlat</w:t>
      </w:r>
      <w:r w:rsidR="004F3363" w:rsidRPr="00BC5DBF">
        <w:rPr>
          <w:rFonts w:ascii="Times New Roman" w:hAnsi="Times New Roman" w:cs="Times New Roman"/>
          <w:sz w:val="24"/>
          <w:szCs w:val="24"/>
        </w:rPr>
        <w:t xml:space="preserve">ions were found to be between </w:t>
      </w:r>
      <w:r w:rsidR="00407D31" w:rsidRPr="00BC5DBF">
        <w:rPr>
          <w:rFonts w:ascii="Times New Roman" w:hAnsi="Times New Roman" w:cs="Times New Roman"/>
          <w:sz w:val="24"/>
          <w:szCs w:val="24"/>
        </w:rPr>
        <w:t>kernel quality and yield and yield related traits.</w:t>
      </w:r>
      <w:r w:rsidR="004F3363" w:rsidRPr="00BC5DBF">
        <w:rPr>
          <w:rFonts w:ascii="Times New Roman" w:hAnsi="Times New Roman" w:cs="Times New Roman"/>
          <w:sz w:val="24"/>
          <w:szCs w:val="24"/>
        </w:rPr>
        <w:t xml:space="preserve"> </w:t>
      </w:r>
      <w:r w:rsidR="00D311FE" w:rsidRPr="00BC5DBF">
        <w:rPr>
          <w:rFonts w:ascii="Times New Roman" w:hAnsi="Times New Roman" w:cs="Times New Roman"/>
          <w:sz w:val="24"/>
          <w:szCs w:val="24"/>
        </w:rPr>
        <w:t xml:space="preserve">It can be concluded that, </w:t>
      </w:r>
      <w:r w:rsidR="0046491C" w:rsidRPr="00BC5DBF">
        <w:rPr>
          <w:rFonts w:ascii="Times New Roman" w:hAnsi="Times New Roman" w:cs="Times New Roman"/>
          <w:sz w:val="24"/>
          <w:szCs w:val="24"/>
        </w:rPr>
        <w:t xml:space="preserve">husked ear weight and dehusked ear weight could be used as the main criteria for yield improvement. It should be unfeasible to develop sweet corn varieties with satisfactory yield potential and improved kernel quality for the different sweet corn markets. </w:t>
      </w:r>
    </w:p>
    <w:p w:rsidR="002816B9" w:rsidRDefault="002816B9" w:rsidP="00184E53">
      <w:pPr>
        <w:spacing w:after="0" w:line="480" w:lineRule="auto"/>
        <w:jc w:val="both"/>
        <w:rPr>
          <w:rFonts w:ascii="Times New Roman" w:hAnsi="Times New Roman" w:cs="Times New Roman"/>
          <w:b/>
          <w:sz w:val="24"/>
          <w:szCs w:val="24"/>
        </w:rPr>
      </w:pPr>
    </w:p>
    <w:p w:rsidR="00BC5DBF" w:rsidRPr="00184E53" w:rsidRDefault="00161098" w:rsidP="00184E53">
      <w:pPr>
        <w:spacing w:after="0" w:line="480" w:lineRule="auto"/>
        <w:jc w:val="both"/>
        <w:rPr>
          <w:rFonts w:ascii="Times New Roman" w:hAnsi="Times New Roman" w:cs="Times New Roman"/>
          <w:sz w:val="24"/>
          <w:szCs w:val="24"/>
        </w:rPr>
      </w:pPr>
      <w:r w:rsidRPr="00E50164">
        <w:rPr>
          <w:rFonts w:ascii="Times New Roman" w:hAnsi="Times New Roman" w:cs="Times New Roman"/>
          <w:b/>
          <w:i/>
          <w:sz w:val="24"/>
          <w:szCs w:val="24"/>
        </w:rPr>
        <w:t>Keywords:</w:t>
      </w:r>
      <w:r w:rsidR="00E50164">
        <w:rPr>
          <w:rFonts w:ascii="Times New Roman" w:hAnsi="Times New Roman" w:cs="Times New Roman"/>
          <w:sz w:val="24"/>
          <w:szCs w:val="24"/>
        </w:rPr>
        <w:t xml:space="preserve"> genetic advance, </w:t>
      </w:r>
      <w:r w:rsidR="005509AE">
        <w:rPr>
          <w:rFonts w:ascii="Times New Roman" w:hAnsi="Times New Roman" w:cs="Times New Roman"/>
          <w:sz w:val="24"/>
          <w:szCs w:val="24"/>
        </w:rPr>
        <w:t xml:space="preserve">correlation coefficient, </w:t>
      </w:r>
      <w:r w:rsidR="00E50164">
        <w:rPr>
          <w:rFonts w:ascii="Times New Roman" w:hAnsi="Times New Roman" w:cs="Times New Roman"/>
          <w:sz w:val="24"/>
          <w:szCs w:val="24"/>
        </w:rPr>
        <w:t xml:space="preserve">heritability, quality, </w:t>
      </w:r>
      <w:r w:rsidRPr="00BC5DBF">
        <w:rPr>
          <w:rFonts w:ascii="Times New Roman" w:hAnsi="Times New Roman" w:cs="Times New Roman"/>
          <w:sz w:val="24"/>
          <w:szCs w:val="24"/>
        </w:rPr>
        <w:t xml:space="preserve">sweet corn, </w:t>
      </w:r>
      <w:r w:rsidR="00E50164">
        <w:rPr>
          <w:rFonts w:ascii="Times New Roman" w:hAnsi="Times New Roman" w:cs="Times New Roman"/>
          <w:sz w:val="24"/>
          <w:szCs w:val="24"/>
        </w:rPr>
        <w:t xml:space="preserve">yield </w:t>
      </w:r>
    </w:p>
    <w:p w:rsidR="001870D7" w:rsidRDefault="001870D7" w:rsidP="004E318F">
      <w:pPr>
        <w:spacing w:after="0" w:line="480" w:lineRule="auto"/>
        <w:rPr>
          <w:rFonts w:ascii="Times New Roman" w:hAnsi="Times New Roman"/>
          <w:b/>
          <w:sz w:val="24"/>
          <w:szCs w:val="24"/>
        </w:rPr>
      </w:pPr>
    </w:p>
    <w:p w:rsidR="00A6001B" w:rsidRPr="00862F7D" w:rsidRDefault="00A6001B" w:rsidP="004E318F">
      <w:pPr>
        <w:spacing w:after="0" w:line="480" w:lineRule="auto"/>
        <w:rPr>
          <w:rFonts w:ascii="Times New Roman" w:hAnsi="Times New Roman"/>
          <w:b/>
          <w:sz w:val="24"/>
          <w:szCs w:val="24"/>
        </w:rPr>
      </w:pPr>
      <w:r w:rsidRPr="00862F7D">
        <w:rPr>
          <w:rFonts w:ascii="Times New Roman" w:hAnsi="Times New Roman"/>
          <w:b/>
          <w:sz w:val="24"/>
          <w:szCs w:val="24"/>
        </w:rPr>
        <w:t>Introduction</w:t>
      </w:r>
    </w:p>
    <w:p w:rsidR="00FC1CBD" w:rsidRDefault="00A6001B" w:rsidP="00125FC6">
      <w:pPr>
        <w:spacing w:after="0" w:line="480" w:lineRule="auto"/>
        <w:ind w:firstLine="709"/>
        <w:jc w:val="both"/>
        <w:rPr>
          <w:rFonts w:ascii="Times New Roman" w:hAnsi="Times New Roman"/>
          <w:sz w:val="24"/>
          <w:szCs w:val="24"/>
        </w:rPr>
      </w:pPr>
      <w:r>
        <w:rPr>
          <w:rFonts w:ascii="Times New Roman" w:hAnsi="Times New Roman"/>
          <w:sz w:val="24"/>
          <w:szCs w:val="24"/>
        </w:rPr>
        <w:t xml:space="preserve">Sweet corn </w:t>
      </w:r>
      <w:proofErr w:type="gramStart"/>
      <w:r>
        <w:rPr>
          <w:rFonts w:ascii="Times New Roman" w:hAnsi="Times New Roman"/>
          <w:sz w:val="24"/>
          <w:szCs w:val="24"/>
        </w:rPr>
        <w:t>(</w:t>
      </w:r>
      <w:proofErr w:type="gramEnd"/>
      <w:r w:rsidRPr="0003465C">
        <w:rPr>
          <w:rFonts w:ascii="Times New Roman" w:hAnsi="Times New Roman"/>
          <w:i/>
          <w:sz w:val="24"/>
          <w:szCs w:val="24"/>
        </w:rPr>
        <w:t>Zea mays</w:t>
      </w:r>
      <w:r>
        <w:rPr>
          <w:rFonts w:ascii="Times New Roman" w:hAnsi="Times New Roman"/>
          <w:sz w:val="24"/>
          <w:szCs w:val="24"/>
        </w:rPr>
        <w:t xml:space="preserve"> L. var. </w:t>
      </w:r>
      <w:r w:rsidRPr="0003465C">
        <w:rPr>
          <w:rFonts w:ascii="Times New Roman" w:hAnsi="Times New Roman"/>
          <w:i/>
          <w:sz w:val="24"/>
          <w:szCs w:val="24"/>
        </w:rPr>
        <w:t>saccharata</w:t>
      </w:r>
      <w:proofErr w:type="gramStart"/>
      <w:r>
        <w:rPr>
          <w:rFonts w:ascii="Times New Roman" w:hAnsi="Times New Roman"/>
          <w:sz w:val="24"/>
          <w:szCs w:val="24"/>
        </w:rPr>
        <w:t>)</w:t>
      </w:r>
      <w:proofErr w:type="gramEnd"/>
      <w:r>
        <w:rPr>
          <w:rFonts w:ascii="Times New Roman" w:hAnsi="Times New Roman"/>
          <w:sz w:val="24"/>
          <w:szCs w:val="24"/>
        </w:rPr>
        <w:t xml:space="preserve"> is a cultivated plant grown for fresh human consumption and raw or processed material of food industry throughout the world. Sweet corn </w:t>
      </w:r>
      <w:r>
        <w:rPr>
          <w:rFonts w:ascii="Times New Roman" w:hAnsi="Times New Roman"/>
          <w:sz w:val="24"/>
          <w:szCs w:val="24"/>
        </w:rPr>
        <w:lastRenderedPageBreak/>
        <w:t>differs from other corns (field, pop corn etc.). The primary difference is gene expression that determines endosperm carbohydrate content as well as many other genes that af</w:t>
      </w:r>
      <w:r w:rsidR="005F0988">
        <w:rPr>
          <w:rFonts w:ascii="Times New Roman" w:hAnsi="Times New Roman"/>
          <w:sz w:val="24"/>
          <w:szCs w:val="24"/>
        </w:rPr>
        <w:t xml:space="preserve">fect maize growth (Erdal </w:t>
      </w:r>
      <w:r w:rsidR="005F0988" w:rsidRPr="001E1DE3">
        <w:rPr>
          <w:rFonts w:ascii="Times New Roman" w:hAnsi="Times New Roman"/>
          <w:i/>
          <w:sz w:val="24"/>
          <w:szCs w:val="24"/>
        </w:rPr>
        <w:t>et al</w:t>
      </w:r>
      <w:proofErr w:type="gramStart"/>
      <w:r w:rsidR="005F0988" w:rsidRPr="001E1DE3">
        <w:rPr>
          <w:rFonts w:ascii="Times New Roman" w:hAnsi="Times New Roman"/>
          <w:i/>
          <w:sz w:val="24"/>
          <w:szCs w:val="24"/>
        </w:rPr>
        <w:t>.</w:t>
      </w:r>
      <w:r w:rsidR="001E1DE3">
        <w:rPr>
          <w:rFonts w:ascii="Times New Roman" w:hAnsi="Times New Roman"/>
          <w:sz w:val="24"/>
          <w:szCs w:val="24"/>
        </w:rPr>
        <w:t>,</w:t>
      </w:r>
      <w:proofErr w:type="gramEnd"/>
      <w:r>
        <w:rPr>
          <w:rFonts w:ascii="Times New Roman" w:hAnsi="Times New Roman"/>
          <w:sz w:val="24"/>
          <w:szCs w:val="24"/>
        </w:rPr>
        <w:t xml:space="preserve"> 2011; Najeeb </w:t>
      </w:r>
      <w:r w:rsidRPr="001E1DE3">
        <w:rPr>
          <w:rFonts w:ascii="Times New Roman" w:hAnsi="Times New Roman"/>
          <w:i/>
          <w:sz w:val="24"/>
          <w:szCs w:val="24"/>
        </w:rPr>
        <w:t>et al</w:t>
      </w:r>
      <w:r w:rsidR="005F0988" w:rsidRPr="001E1DE3">
        <w:rPr>
          <w:rFonts w:ascii="Times New Roman" w:hAnsi="Times New Roman"/>
          <w:i/>
          <w:sz w:val="24"/>
          <w:szCs w:val="24"/>
        </w:rPr>
        <w:t>.</w:t>
      </w:r>
      <w:r w:rsidR="001E1DE3">
        <w:rPr>
          <w:rFonts w:ascii="Times New Roman" w:hAnsi="Times New Roman"/>
          <w:sz w:val="24"/>
          <w:szCs w:val="24"/>
        </w:rPr>
        <w:t>,</w:t>
      </w:r>
      <w:r>
        <w:rPr>
          <w:rFonts w:ascii="Times New Roman" w:hAnsi="Times New Roman"/>
          <w:sz w:val="24"/>
          <w:szCs w:val="24"/>
        </w:rPr>
        <w:t xml:space="preserve"> 2011; Z</w:t>
      </w:r>
      <w:r w:rsidR="007F59AF">
        <w:rPr>
          <w:rFonts w:ascii="Times New Roman" w:hAnsi="Times New Roman"/>
          <w:sz w:val="24"/>
          <w:szCs w:val="24"/>
        </w:rPr>
        <w:t>nidarcic</w:t>
      </w:r>
      <w:r w:rsidR="001E1DE3">
        <w:rPr>
          <w:rFonts w:ascii="Times New Roman" w:hAnsi="Times New Roman"/>
          <w:sz w:val="24"/>
          <w:szCs w:val="24"/>
        </w:rPr>
        <w:t>,</w:t>
      </w:r>
      <w:r>
        <w:rPr>
          <w:rFonts w:ascii="Times New Roman" w:hAnsi="Times New Roman"/>
          <w:sz w:val="24"/>
          <w:szCs w:val="24"/>
        </w:rPr>
        <w:t xml:space="preserve"> 2012). It is produced for three distinct markets; fresh, canning and freezing. Production within these markets is largely indep</w:t>
      </w:r>
      <w:r w:rsidR="007F59AF">
        <w:rPr>
          <w:rFonts w:ascii="Times New Roman" w:hAnsi="Times New Roman"/>
          <w:sz w:val="24"/>
          <w:szCs w:val="24"/>
        </w:rPr>
        <w:t>endent of each other (Kleinhenz</w:t>
      </w:r>
      <w:r w:rsidR="001E1DE3">
        <w:rPr>
          <w:rFonts w:ascii="Times New Roman" w:hAnsi="Times New Roman"/>
          <w:sz w:val="24"/>
          <w:szCs w:val="24"/>
        </w:rPr>
        <w:t>,</w:t>
      </w:r>
      <w:r>
        <w:rPr>
          <w:rFonts w:ascii="Times New Roman" w:hAnsi="Times New Roman"/>
          <w:sz w:val="24"/>
          <w:szCs w:val="24"/>
        </w:rPr>
        <w:t xml:space="preserve"> 2008). Both total production and value of processed sweet corn has increased 60% over </w:t>
      </w:r>
      <w:r w:rsidR="007F59AF">
        <w:rPr>
          <w:rFonts w:ascii="Times New Roman" w:hAnsi="Times New Roman"/>
          <w:sz w:val="24"/>
          <w:szCs w:val="24"/>
        </w:rPr>
        <w:t>the last 25 years (Williams II</w:t>
      </w:r>
      <w:r w:rsidR="001E1DE3">
        <w:rPr>
          <w:rFonts w:ascii="Times New Roman" w:hAnsi="Times New Roman"/>
          <w:sz w:val="24"/>
          <w:szCs w:val="24"/>
        </w:rPr>
        <w:t>,</w:t>
      </w:r>
      <w:r>
        <w:rPr>
          <w:rFonts w:ascii="Times New Roman" w:hAnsi="Times New Roman"/>
          <w:sz w:val="24"/>
          <w:szCs w:val="24"/>
        </w:rPr>
        <w:t xml:space="preserve"> 2006). </w:t>
      </w:r>
      <w:r w:rsidR="008220D5">
        <w:rPr>
          <w:rFonts w:ascii="Times New Roman" w:hAnsi="Times New Roman" w:cs="Times New Roman"/>
          <w:sz w:val="24"/>
          <w:szCs w:val="24"/>
        </w:rPr>
        <w:t>In Turkey, n</w:t>
      </w:r>
      <w:r w:rsidR="008220D5" w:rsidRPr="00FE53AF">
        <w:rPr>
          <w:rFonts w:ascii="Times New Roman" w:hAnsi="Times New Roman" w:cs="Times New Roman"/>
          <w:sz w:val="24"/>
          <w:szCs w:val="24"/>
        </w:rPr>
        <w:t xml:space="preserve">o information is </w:t>
      </w:r>
      <w:r w:rsidR="008220D5">
        <w:rPr>
          <w:rFonts w:ascii="Times New Roman" w:hAnsi="Times New Roman" w:cs="Times New Roman"/>
          <w:sz w:val="24"/>
          <w:szCs w:val="24"/>
        </w:rPr>
        <w:t>available</w:t>
      </w:r>
      <w:r w:rsidR="008220D5" w:rsidRPr="00FE53AF">
        <w:rPr>
          <w:rFonts w:ascii="Times New Roman" w:hAnsi="Times New Roman" w:cs="Times New Roman"/>
          <w:sz w:val="24"/>
          <w:szCs w:val="24"/>
        </w:rPr>
        <w:t xml:space="preserve"> </w:t>
      </w:r>
      <w:r w:rsidR="008220D5">
        <w:rPr>
          <w:rFonts w:ascii="Times New Roman" w:hAnsi="Times New Roman" w:cs="Times New Roman"/>
          <w:sz w:val="24"/>
          <w:szCs w:val="24"/>
        </w:rPr>
        <w:t>regarding</w:t>
      </w:r>
      <w:r w:rsidR="008220D5" w:rsidRPr="00FE53AF">
        <w:rPr>
          <w:rFonts w:ascii="Times New Roman" w:hAnsi="Times New Roman" w:cs="Times New Roman"/>
          <w:sz w:val="24"/>
          <w:szCs w:val="24"/>
        </w:rPr>
        <w:t xml:space="preserve"> the</w:t>
      </w:r>
      <w:r w:rsidR="008220D5">
        <w:rPr>
          <w:rFonts w:ascii="Times New Roman" w:hAnsi="Times New Roman" w:cs="Times New Roman"/>
          <w:sz w:val="24"/>
          <w:szCs w:val="24"/>
        </w:rPr>
        <w:t xml:space="preserve"> acreage of sweet corn grown. Despite the above-mentioned knowledge, interest in sweet corn has grown in recent years. Frozen sweet corn kernels are in the first rank among the fresh vegetables for import and frozen sweet corn export value was 36</w:t>
      </w:r>
      <w:r w:rsidR="007F59AF">
        <w:rPr>
          <w:rFonts w:ascii="Times New Roman" w:hAnsi="Times New Roman" w:cs="Times New Roman"/>
          <w:sz w:val="24"/>
          <w:szCs w:val="24"/>
        </w:rPr>
        <w:t xml:space="preserve"> tons in 2010 in Turkey (Aydın</w:t>
      </w:r>
      <w:r w:rsidR="001E1DE3">
        <w:rPr>
          <w:rFonts w:ascii="Times New Roman" w:hAnsi="Times New Roman" w:cs="Times New Roman"/>
          <w:sz w:val="24"/>
          <w:szCs w:val="24"/>
        </w:rPr>
        <w:t>,</w:t>
      </w:r>
      <w:r w:rsidR="007F59AF">
        <w:rPr>
          <w:rFonts w:ascii="Times New Roman" w:hAnsi="Times New Roman" w:cs="Times New Roman"/>
          <w:sz w:val="24"/>
          <w:szCs w:val="24"/>
        </w:rPr>
        <w:t xml:space="preserve"> </w:t>
      </w:r>
      <w:r w:rsidR="008220D5">
        <w:rPr>
          <w:rFonts w:ascii="Times New Roman" w:hAnsi="Times New Roman" w:cs="Times New Roman"/>
          <w:sz w:val="24"/>
          <w:szCs w:val="24"/>
        </w:rPr>
        <w:t>2011).</w:t>
      </w:r>
    </w:p>
    <w:p w:rsidR="00AF235D" w:rsidRDefault="00A003B8" w:rsidP="001870D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Sweet corn crops must meet strict market requirements for quality and appearance. While marketable yield, plant and ear height, and other characteristics are important to growers, the appearance and dimensions of ears and the sensory properties of ker</w:t>
      </w:r>
      <w:r w:rsidR="00665DC0">
        <w:rPr>
          <w:rFonts w:ascii="Times New Roman" w:hAnsi="Times New Roman" w:cs="Times New Roman"/>
          <w:sz w:val="24"/>
          <w:szCs w:val="24"/>
        </w:rPr>
        <w:t xml:space="preserve">nels are important to consumers and these traits may be influenced by genotype, environment and in-field management </w:t>
      </w:r>
      <w:r>
        <w:rPr>
          <w:rFonts w:ascii="Times New Roman" w:hAnsi="Times New Roman" w:cs="Times New Roman"/>
          <w:sz w:val="24"/>
          <w:szCs w:val="24"/>
        </w:rPr>
        <w:t xml:space="preserve">(Rangarajan </w:t>
      </w:r>
      <w:r w:rsidRPr="001E1DE3">
        <w:rPr>
          <w:rFonts w:ascii="Times New Roman" w:hAnsi="Times New Roman" w:cs="Times New Roman"/>
          <w:i/>
          <w:sz w:val="24"/>
          <w:szCs w:val="24"/>
        </w:rPr>
        <w:t>et al</w:t>
      </w:r>
      <w:proofErr w:type="gramStart"/>
      <w:r w:rsidRPr="001E1DE3">
        <w:rPr>
          <w:rFonts w:ascii="Times New Roman" w:hAnsi="Times New Roman" w:cs="Times New Roman"/>
          <w:i/>
          <w:sz w:val="24"/>
          <w:szCs w:val="24"/>
        </w:rPr>
        <w:t>.</w:t>
      </w:r>
      <w:r w:rsidR="001E1DE3">
        <w:rPr>
          <w:rFonts w:ascii="Times New Roman" w:hAnsi="Times New Roman" w:cs="Times New Roman"/>
          <w:sz w:val="24"/>
          <w:szCs w:val="24"/>
        </w:rPr>
        <w:t>,</w:t>
      </w:r>
      <w:proofErr w:type="gramEnd"/>
      <w:r>
        <w:rPr>
          <w:rFonts w:ascii="Times New Roman" w:hAnsi="Times New Roman" w:cs="Times New Roman"/>
          <w:sz w:val="24"/>
          <w:szCs w:val="24"/>
        </w:rPr>
        <w:t xml:space="preserve"> 2002; Kleinhenz</w:t>
      </w:r>
      <w:r w:rsidR="001E1DE3">
        <w:rPr>
          <w:rFonts w:ascii="Times New Roman" w:hAnsi="Times New Roman" w:cs="Times New Roman"/>
          <w:sz w:val="24"/>
          <w:szCs w:val="24"/>
        </w:rPr>
        <w:t>,</w:t>
      </w:r>
      <w:r>
        <w:rPr>
          <w:rFonts w:ascii="Times New Roman" w:hAnsi="Times New Roman" w:cs="Times New Roman"/>
          <w:sz w:val="24"/>
          <w:szCs w:val="24"/>
        </w:rPr>
        <w:t xml:space="preserve"> 2003). </w:t>
      </w:r>
      <w:r w:rsidR="00ED1EC9">
        <w:rPr>
          <w:rFonts w:ascii="Times New Roman" w:hAnsi="Times New Roman" w:cs="Times New Roman"/>
          <w:sz w:val="24"/>
          <w:szCs w:val="24"/>
        </w:rPr>
        <w:t xml:space="preserve">On the other hand, </w:t>
      </w:r>
      <w:r w:rsidR="00E749D1">
        <w:rPr>
          <w:rFonts w:ascii="Times New Roman" w:hAnsi="Times New Roman" w:cs="Times New Roman"/>
          <w:sz w:val="24"/>
          <w:szCs w:val="24"/>
        </w:rPr>
        <w:t xml:space="preserve">Tracy (2003) stated that </w:t>
      </w:r>
      <w:r w:rsidR="00ED1EC9">
        <w:rPr>
          <w:rFonts w:ascii="Times New Roman" w:hAnsi="Times New Roman" w:cs="Times New Roman"/>
          <w:sz w:val="24"/>
          <w:szCs w:val="24"/>
        </w:rPr>
        <w:t>s</w:t>
      </w:r>
      <w:r w:rsidR="00327D28">
        <w:rPr>
          <w:rFonts w:ascii="Times New Roman" w:hAnsi="Times New Roman" w:cs="Times New Roman"/>
          <w:sz w:val="24"/>
          <w:szCs w:val="24"/>
        </w:rPr>
        <w:t>weet corn breeders have often focused on improving quality and ear appearance, rather</w:t>
      </w:r>
      <w:r w:rsidR="00E749D1">
        <w:rPr>
          <w:rFonts w:ascii="Times New Roman" w:hAnsi="Times New Roman" w:cs="Times New Roman"/>
          <w:sz w:val="24"/>
          <w:szCs w:val="24"/>
        </w:rPr>
        <w:t xml:space="preserve"> than on enhancing yield. </w:t>
      </w:r>
      <w:r w:rsidR="00A6001B">
        <w:rPr>
          <w:rFonts w:ascii="Times New Roman" w:hAnsi="Times New Roman" w:cs="Times New Roman"/>
          <w:sz w:val="24"/>
          <w:szCs w:val="24"/>
        </w:rPr>
        <w:t xml:space="preserve">Eating quality </w:t>
      </w:r>
      <w:r w:rsidR="00AF235D">
        <w:rPr>
          <w:rFonts w:ascii="Times New Roman" w:hAnsi="Times New Roman" w:cs="Times New Roman"/>
          <w:sz w:val="24"/>
          <w:szCs w:val="24"/>
        </w:rPr>
        <w:t xml:space="preserve">is a very complicated trait because of the effects of the individual gene influencing this trait, which is difficult </w:t>
      </w:r>
      <w:r w:rsidR="00184E53">
        <w:rPr>
          <w:rFonts w:ascii="Times New Roman" w:hAnsi="Times New Roman" w:cs="Times New Roman"/>
          <w:sz w:val="24"/>
          <w:szCs w:val="24"/>
        </w:rPr>
        <w:t xml:space="preserve">to </w:t>
      </w:r>
      <w:r w:rsidR="00AF235D">
        <w:rPr>
          <w:rFonts w:ascii="Times New Roman" w:hAnsi="Times New Roman" w:cs="Times New Roman"/>
          <w:sz w:val="24"/>
          <w:szCs w:val="24"/>
        </w:rPr>
        <w:t xml:space="preserve">isolate and quantify. The polygenic </w:t>
      </w:r>
      <w:r w:rsidR="00062586">
        <w:rPr>
          <w:rFonts w:ascii="Times New Roman" w:hAnsi="Times New Roman" w:cs="Times New Roman"/>
          <w:sz w:val="24"/>
          <w:szCs w:val="24"/>
        </w:rPr>
        <w:t>nature of this trait has directed the breeding efforts towards the development of new sweet corn hybrids with improved eating quality and favourable</w:t>
      </w:r>
      <w:r w:rsidR="001E1DE3">
        <w:rPr>
          <w:rFonts w:ascii="Times New Roman" w:hAnsi="Times New Roman" w:cs="Times New Roman"/>
          <w:sz w:val="24"/>
          <w:szCs w:val="24"/>
        </w:rPr>
        <w:t xml:space="preserve"> ear and kernel traits (Has and Has, </w:t>
      </w:r>
      <w:r w:rsidR="00062586">
        <w:rPr>
          <w:rFonts w:ascii="Times New Roman" w:hAnsi="Times New Roman" w:cs="Times New Roman"/>
          <w:sz w:val="24"/>
          <w:szCs w:val="24"/>
        </w:rPr>
        <w:t xml:space="preserve">2009).  </w:t>
      </w:r>
    </w:p>
    <w:p w:rsidR="002B519A" w:rsidRPr="00184E53" w:rsidRDefault="00C129D0" w:rsidP="001870D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Knowledge of the relative magnitude</w:t>
      </w:r>
      <w:r w:rsidR="007F5925">
        <w:rPr>
          <w:rFonts w:ascii="Times New Roman" w:hAnsi="Times New Roman" w:cs="Times New Roman"/>
          <w:sz w:val="24"/>
          <w:szCs w:val="24"/>
        </w:rPr>
        <w:t xml:space="preserve"> of genetic parameters of yield, yield components and quality</w:t>
      </w:r>
      <w:r>
        <w:rPr>
          <w:rFonts w:ascii="Times New Roman" w:hAnsi="Times New Roman" w:cs="Times New Roman"/>
          <w:sz w:val="24"/>
          <w:szCs w:val="24"/>
        </w:rPr>
        <w:t xml:space="preserve"> characters are important for an efficient breeding program. A character which have higher range of genetic variability, high heritability and high genetic advance would be </w:t>
      </w:r>
      <w:r>
        <w:rPr>
          <w:rFonts w:ascii="Times New Roman" w:hAnsi="Times New Roman" w:cs="Times New Roman"/>
          <w:sz w:val="24"/>
          <w:szCs w:val="24"/>
        </w:rPr>
        <w:lastRenderedPageBreak/>
        <w:t xml:space="preserve">an effective tool to improve yield. Therefore, for plant breeders it is essential to examine </w:t>
      </w:r>
      <w:r w:rsidR="008C7FA8">
        <w:rPr>
          <w:rFonts w:ascii="Times New Roman" w:hAnsi="Times New Roman" w:cs="Times New Roman"/>
          <w:sz w:val="24"/>
          <w:szCs w:val="24"/>
        </w:rPr>
        <w:t xml:space="preserve">correlations to see the relationships between characters in order to decide for suitable selection criteria for a breeding program. </w:t>
      </w:r>
      <w:r w:rsidR="00624185">
        <w:rPr>
          <w:rFonts w:ascii="Times New Roman" w:hAnsi="Times New Roman" w:cs="Times New Roman"/>
          <w:sz w:val="24"/>
          <w:szCs w:val="24"/>
        </w:rPr>
        <w:t>Also,</w:t>
      </w:r>
      <w:r w:rsidR="002161FD">
        <w:rPr>
          <w:rFonts w:ascii="Times New Roman" w:hAnsi="Times New Roman" w:cs="Times New Roman"/>
          <w:sz w:val="24"/>
          <w:szCs w:val="24"/>
        </w:rPr>
        <w:t xml:space="preserve"> many sweet corn varieties are developed under environments which differ from those in target production areas. Therefore, assessing the relationships between characters </w:t>
      </w:r>
      <w:r w:rsidR="001504F6">
        <w:rPr>
          <w:rFonts w:ascii="Times New Roman" w:hAnsi="Times New Roman" w:cs="Times New Roman"/>
          <w:sz w:val="24"/>
          <w:szCs w:val="24"/>
        </w:rPr>
        <w:t xml:space="preserve">in different </w:t>
      </w:r>
      <w:r w:rsidR="002161FD">
        <w:rPr>
          <w:rFonts w:ascii="Times New Roman" w:hAnsi="Times New Roman" w:cs="Times New Roman"/>
          <w:sz w:val="24"/>
          <w:szCs w:val="24"/>
        </w:rPr>
        <w:t xml:space="preserve">locations and/or time is important to breeders. </w:t>
      </w:r>
      <w:r w:rsidR="007C0597">
        <w:rPr>
          <w:rFonts w:ascii="Times New Roman" w:hAnsi="Times New Roman" w:cs="Times New Roman"/>
          <w:sz w:val="24"/>
          <w:szCs w:val="24"/>
        </w:rPr>
        <w:t xml:space="preserve">Yet, such studies are needed to develop </w:t>
      </w:r>
      <w:r w:rsidR="007F5925">
        <w:rPr>
          <w:rFonts w:ascii="Times New Roman" w:hAnsi="Times New Roman" w:cs="Times New Roman"/>
          <w:sz w:val="24"/>
          <w:szCs w:val="24"/>
        </w:rPr>
        <w:t xml:space="preserve">better varieties with an emphasis on kernel quality and agronomic requirements to each specific market is required. </w:t>
      </w:r>
      <w:r w:rsidR="00A6001B" w:rsidRPr="00184E53">
        <w:rPr>
          <w:rFonts w:ascii="Times New Roman" w:hAnsi="Times New Roman" w:cs="Times New Roman"/>
          <w:sz w:val="24"/>
          <w:szCs w:val="24"/>
        </w:rPr>
        <w:t xml:space="preserve">The objective of this research was to </w:t>
      </w:r>
      <w:r w:rsidR="00E66828" w:rsidRPr="00184E53">
        <w:rPr>
          <w:rFonts w:ascii="Times New Roman" w:hAnsi="Times New Roman" w:cs="Times New Roman"/>
          <w:sz w:val="24"/>
          <w:szCs w:val="24"/>
        </w:rPr>
        <w:t>determine</w:t>
      </w:r>
      <w:r w:rsidR="00A6001B" w:rsidRPr="00184E53">
        <w:rPr>
          <w:rFonts w:ascii="Times New Roman" w:hAnsi="Times New Roman" w:cs="Times New Roman"/>
          <w:sz w:val="24"/>
          <w:szCs w:val="24"/>
        </w:rPr>
        <w:t xml:space="preserve"> </w:t>
      </w:r>
      <w:r w:rsidR="007F5925">
        <w:rPr>
          <w:rFonts w:ascii="Times New Roman" w:hAnsi="Times New Roman" w:cs="Times New Roman"/>
          <w:sz w:val="24"/>
          <w:szCs w:val="24"/>
        </w:rPr>
        <w:t xml:space="preserve">genetic parameters, </w:t>
      </w:r>
      <w:r w:rsidR="00BB261C" w:rsidRPr="00184E53">
        <w:rPr>
          <w:rFonts w:ascii="Times New Roman" w:hAnsi="Times New Roman" w:cs="Times New Roman"/>
          <w:sz w:val="24"/>
          <w:szCs w:val="24"/>
        </w:rPr>
        <w:t xml:space="preserve">genotypic and phenotypic correlations of yield, yield components and kernel quality traits in </w:t>
      </w:r>
      <w:r w:rsidR="00A6001B" w:rsidRPr="00184E53">
        <w:rPr>
          <w:rFonts w:ascii="Times New Roman" w:hAnsi="Times New Roman" w:cs="Times New Roman"/>
          <w:sz w:val="24"/>
          <w:szCs w:val="24"/>
        </w:rPr>
        <w:t>sweet corn varieties</w:t>
      </w:r>
      <w:r w:rsidR="007F5925">
        <w:rPr>
          <w:rFonts w:ascii="Times New Roman" w:hAnsi="Times New Roman" w:cs="Times New Roman"/>
          <w:sz w:val="24"/>
          <w:szCs w:val="24"/>
        </w:rPr>
        <w:t>.</w:t>
      </w:r>
    </w:p>
    <w:p w:rsidR="001E1EEB" w:rsidRDefault="001E1EEB" w:rsidP="004E318F">
      <w:pPr>
        <w:spacing w:after="0" w:line="480" w:lineRule="auto"/>
        <w:jc w:val="both"/>
        <w:rPr>
          <w:rFonts w:ascii="Times New Roman" w:hAnsi="Times New Roman"/>
          <w:b/>
          <w:sz w:val="24"/>
          <w:szCs w:val="24"/>
        </w:rPr>
      </w:pPr>
    </w:p>
    <w:p w:rsidR="00A6001B" w:rsidRPr="0085027C" w:rsidRDefault="001870D7" w:rsidP="004E318F">
      <w:pPr>
        <w:spacing w:after="0" w:line="480" w:lineRule="auto"/>
        <w:jc w:val="both"/>
        <w:rPr>
          <w:rFonts w:ascii="Times New Roman" w:hAnsi="Times New Roman"/>
          <w:sz w:val="24"/>
          <w:szCs w:val="24"/>
        </w:rPr>
      </w:pPr>
      <w:r>
        <w:rPr>
          <w:rFonts w:ascii="Times New Roman" w:hAnsi="Times New Roman"/>
          <w:b/>
          <w:sz w:val="24"/>
          <w:szCs w:val="24"/>
        </w:rPr>
        <w:t xml:space="preserve">Materials </w:t>
      </w:r>
      <w:r w:rsidR="00A6001B">
        <w:rPr>
          <w:rFonts w:ascii="Times New Roman" w:hAnsi="Times New Roman"/>
          <w:b/>
          <w:sz w:val="24"/>
          <w:szCs w:val="24"/>
        </w:rPr>
        <w:t xml:space="preserve">and </w:t>
      </w:r>
      <w:r>
        <w:rPr>
          <w:rFonts w:ascii="Times New Roman" w:hAnsi="Times New Roman"/>
          <w:b/>
          <w:sz w:val="24"/>
          <w:szCs w:val="24"/>
        </w:rPr>
        <w:t>methods</w:t>
      </w:r>
    </w:p>
    <w:p w:rsidR="001E1C4B" w:rsidRDefault="00A6001B" w:rsidP="001870D7">
      <w:pPr>
        <w:spacing w:after="0" w:line="480" w:lineRule="auto"/>
        <w:ind w:firstLine="709"/>
        <w:jc w:val="both"/>
        <w:rPr>
          <w:rFonts w:ascii="Times New Roman" w:hAnsi="Times New Roman" w:cs="Times New Roman"/>
          <w:sz w:val="24"/>
          <w:szCs w:val="24"/>
        </w:rPr>
      </w:pPr>
      <w:r w:rsidRPr="00BD3B0C">
        <w:rPr>
          <w:rFonts w:ascii="Times New Roman" w:hAnsi="Times New Roman" w:cs="Times New Roman"/>
          <w:sz w:val="24"/>
          <w:szCs w:val="24"/>
        </w:rPr>
        <w:t xml:space="preserve">The </w:t>
      </w:r>
      <w:r>
        <w:rPr>
          <w:rFonts w:ascii="Times New Roman" w:hAnsi="Times New Roman" w:cs="Times New Roman"/>
          <w:sz w:val="24"/>
          <w:szCs w:val="24"/>
        </w:rPr>
        <w:t>field experiments</w:t>
      </w:r>
      <w:r w:rsidRPr="00BD3B0C">
        <w:rPr>
          <w:rFonts w:ascii="Times New Roman" w:hAnsi="Times New Roman" w:cs="Times New Roman"/>
          <w:sz w:val="24"/>
          <w:szCs w:val="24"/>
        </w:rPr>
        <w:t xml:space="preserve"> </w:t>
      </w:r>
      <w:r>
        <w:rPr>
          <w:rFonts w:ascii="Times New Roman" w:hAnsi="Times New Roman" w:cs="Times New Roman"/>
          <w:sz w:val="24"/>
          <w:szCs w:val="24"/>
        </w:rPr>
        <w:t>were</w:t>
      </w:r>
      <w:r w:rsidRPr="00BD3B0C">
        <w:rPr>
          <w:rFonts w:ascii="Times New Roman" w:hAnsi="Times New Roman" w:cs="Times New Roman"/>
          <w:sz w:val="24"/>
          <w:szCs w:val="24"/>
        </w:rPr>
        <w:t xml:space="preserve"> carried out in the experimental fields of Faculty of Agriculture, Eskişehir </w:t>
      </w:r>
      <w:r w:rsidR="00184E53">
        <w:rPr>
          <w:rFonts w:ascii="Times New Roman" w:hAnsi="Times New Roman" w:cs="Times New Roman"/>
          <w:sz w:val="24"/>
          <w:szCs w:val="24"/>
        </w:rPr>
        <w:t xml:space="preserve">Osmangazi University, Eskişehir </w:t>
      </w:r>
      <w:r w:rsidRPr="00BD3B0C">
        <w:rPr>
          <w:rFonts w:ascii="Times New Roman" w:hAnsi="Times New Roman" w:cs="Times New Roman"/>
          <w:sz w:val="24"/>
          <w:szCs w:val="24"/>
        </w:rPr>
        <w:t>(39°4</w:t>
      </w:r>
      <w:r>
        <w:rPr>
          <w:rFonts w:ascii="Times New Roman" w:hAnsi="Times New Roman" w:cs="Times New Roman"/>
          <w:sz w:val="24"/>
          <w:szCs w:val="24"/>
        </w:rPr>
        <w:t>6</w:t>
      </w:r>
      <w:r w:rsidRPr="00BD3B0C">
        <w:rPr>
          <w:rFonts w:ascii="Times New Roman" w:hAnsi="Times New Roman" w:cs="Times New Roman"/>
          <w:sz w:val="24"/>
          <w:szCs w:val="24"/>
        </w:rPr>
        <w:t>'</w:t>
      </w:r>
      <w:r>
        <w:rPr>
          <w:rFonts w:ascii="Times New Roman" w:hAnsi="Times New Roman" w:cs="Times New Roman"/>
          <w:sz w:val="24"/>
          <w:szCs w:val="24"/>
        </w:rPr>
        <w:t>N</w:t>
      </w:r>
      <w:r w:rsidRPr="00BD3B0C">
        <w:rPr>
          <w:rFonts w:ascii="Times New Roman" w:hAnsi="Times New Roman" w:cs="Times New Roman"/>
          <w:sz w:val="24"/>
          <w:szCs w:val="24"/>
        </w:rPr>
        <w:t>; 30°33'E; 801 m above sea lev</w:t>
      </w:r>
      <w:r>
        <w:rPr>
          <w:rFonts w:ascii="Times New Roman" w:hAnsi="Times New Roman" w:cs="Times New Roman"/>
          <w:sz w:val="24"/>
          <w:szCs w:val="24"/>
        </w:rPr>
        <w:t>el</w:t>
      </w:r>
      <w:r w:rsidR="00A96786">
        <w:rPr>
          <w:rFonts w:ascii="Times New Roman" w:hAnsi="Times New Roman" w:cs="Times New Roman"/>
          <w:sz w:val="24"/>
          <w:szCs w:val="24"/>
        </w:rPr>
        <w:t xml:space="preserve">) </w:t>
      </w:r>
      <w:r w:rsidRPr="00BD3B0C">
        <w:rPr>
          <w:rFonts w:ascii="Times New Roman" w:hAnsi="Times New Roman" w:cs="Times New Roman"/>
          <w:sz w:val="24"/>
          <w:szCs w:val="24"/>
        </w:rPr>
        <w:t>during 2009 and 2010</w:t>
      </w:r>
      <w:r w:rsidR="00D311FE">
        <w:rPr>
          <w:rFonts w:ascii="Times New Roman" w:hAnsi="Times New Roman" w:cs="Times New Roman"/>
          <w:sz w:val="24"/>
          <w:szCs w:val="24"/>
        </w:rPr>
        <w:t xml:space="preserve"> growing season</w:t>
      </w:r>
      <w:r w:rsidRPr="00BD3B0C">
        <w:rPr>
          <w:rFonts w:ascii="Times New Roman" w:hAnsi="Times New Roman" w:cs="Times New Roman"/>
          <w:sz w:val="24"/>
          <w:szCs w:val="24"/>
        </w:rPr>
        <w:t>.</w:t>
      </w:r>
      <w:r>
        <w:rPr>
          <w:rFonts w:ascii="Times New Roman" w:hAnsi="Times New Roman" w:cs="Times New Roman"/>
          <w:sz w:val="24"/>
          <w:szCs w:val="24"/>
        </w:rPr>
        <w:t xml:space="preserve"> </w:t>
      </w:r>
      <w:r w:rsidRPr="00BD3B0C">
        <w:rPr>
          <w:rFonts w:ascii="Times New Roman" w:hAnsi="Times New Roman" w:cs="Times New Roman"/>
          <w:sz w:val="24"/>
          <w:szCs w:val="24"/>
        </w:rPr>
        <w:t xml:space="preserve">Climatic conditions during the experiment were given in Figures 1a and 1b. </w:t>
      </w:r>
      <w:r>
        <w:rPr>
          <w:rFonts w:ascii="Times New Roman" w:hAnsi="Times New Roman" w:cs="Times New Roman"/>
          <w:sz w:val="24"/>
          <w:szCs w:val="24"/>
        </w:rPr>
        <w:t xml:space="preserve">The soil was sandy clay </w:t>
      </w:r>
      <w:r w:rsidRPr="00C15F50">
        <w:rPr>
          <w:rFonts w:ascii="Times New Roman" w:hAnsi="Times New Roman" w:cs="Times New Roman"/>
          <w:sz w:val="24"/>
          <w:szCs w:val="24"/>
        </w:rPr>
        <w:t>(</w:t>
      </w:r>
      <w:r>
        <w:rPr>
          <w:rFonts w:ascii="Times New Roman" w:hAnsi="Times New Roman" w:cs="Times New Roman"/>
          <w:sz w:val="24"/>
          <w:szCs w:val="24"/>
        </w:rPr>
        <w:t>44</w:t>
      </w:r>
      <w:r w:rsidRPr="00C15F50">
        <w:rPr>
          <w:rFonts w:ascii="Times New Roman" w:hAnsi="Times New Roman" w:cs="Times New Roman"/>
          <w:sz w:val="24"/>
          <w:szCs w:val="24"/>
        </w:rPr>
        <w:t xml:space="preserve">% sand; </w:t>
      </w:r>
      <w:r>
        <w:rPr>
          <w:rFonts w:ascii="Times New Roman" w:hAnsi="Times New Roman" w:cs="Times New Roman"/>
          <w:sz w:val="24"/>
          <w:szCs w:val="24"/>
        </w:rPr>
        <w:t>20% clay) with 1</w:t>
      </w:r>
      <w:r w:rsidRPr="00C15F50">
        <w:rPr>
          <w:rFonts w:ascii="Times New Roman" w:hAnsi="Times New Roman" w:cs="Times New Roman"/>
          <w:sz w:val="24"/>
          <w:szCs w:val="24"/>
        </w:rPr>
        <w:t>%</w:t>
      </w:r>
      <w:r>
        <w:rPr>
          <w:rFonts w:ascii="Times New Roman" w:hAnsi="Times New Roman" w:cs="Times New Roman"/>
          <w:sz w:val="24"/>
          <w:szCs w:val="24"/>
        </w:rPr>
        <w:t xml:space="preserve"> organic matter, 0.05% total salt, 5% lime </w:t>
      </w:r>
      <w:r w:rsidRPr="00C15F50">
        <w:rPr>
          <w:rFonts w:ascii="Times New Roman" w:hAnsi="Times New Roman" w:cs="Times New Roman"/>
          <w:sz w:val="24"/>
          <w:szCs w:val="24"/>
        </w:rPr>
        <w:t xml:space="preserve">and pH </w:t>
      </w:r>
      <w:proofErr w:type="gramStart"/>
      <w:r w:rsidRPr="00C15F50">
        <w:rPr>
          <w:rFonts w:ascii="Times New Roman" w:hAnsi="Times New Roman" w:cs="Times New Roman"/>
          <w:sz w:val="24"/>
          <w:szCs w:val="24"/>
        </w:rPr>
        <w:t>7.</w:t>
      </w:r>
      <w:r>
        <w:rPr>
          <w:rFonts w:ascii="Times New Roman" w:hAnsi="Times New Roman" w:cs="Times New Roman"/>
          <w:sz w:val="24"/>
          <w:szCs w:val="24"/>
        </w:rPr>
        <w:t>6</w:t>
      </w:r>
      <w:proofErr w:type="gramEnd"/>
      <w:r>
        <w:rPr>
          <w:rFonts w:ascii="Times New Roman" w:hAnsi="Times New Roman" w:cs="Times New Roman"/>
          <w:sz w:val="24"/>
          <w:szCs w:val="24"/>
        </w:rPr>
        <w:t xml:space="preserve">.  </w:t>
      </w:r>
      <w:r w:rsidRPr="00686EA9">
        <w:rPr>
          <w:rFonts w:ascii="Times New Roman" w:hAnsi="Times New Roman" w:cs="Times New Roman"/>
          <w:sz w:val="24"/>
          <w:szCs w:val="24"/>
        </w:rPr>
        <w:t xml:space="preserve">Seven sweet corn </w:t>
      </w:r>
      <w:r>
        <w:rPr>
          <w:rFonts w:ascii="Times New Roman" w:hAnsi="Times New Roman" w:cs="Times New Roman"/>
          <w:sz w:val="24"/>
          <w:szCs w:val="24"/>
        </w:rPr>
        <w:t>varieties</w:t>
      </w:r>
      <w:r w:rsidRPr="00686EA9">
        <w:rPr>
          <w:rFonts w:ascii="Times New Roman" w:hAnsi="Times New Roman" w:cs="Times New Roman"/>
          <w:sz w:val="24"/>
          <w:szCs w:val="24"/>
        </w:rPr>
        <w:t xml:space="preserve"> (L</w:t>
      </w:r>
      <w:r>
        <w:rPr>
          <w:rFonts w:ascii="Times New Roman" w:hAnsi="Times New Roman" w:cs="Times New Roman"/>
          <w:sz w:val="24"/>
          <w:szCs w:val="24"/>
        </w:rPr>
        <w:t>umina,</w:t>
      </w:r>
      <w:r w:rsidR="00F77866">
        <w:rPr>
          <w:rFonts w:ascii="Times New Roman" w:hAnsi="Times New Roman" w:cs="Times New Roman"/>
          <w:sz w:val="24"/>
          <w:szCs w:val="24"/>
        </w:rPr>
        <w:t xml:space="preserve"> Merit, Sunshine, Jubile, Challe</w:t>
      </w:r>
      <w:r>
        <w:rPr>
          <w:rFonts w:ascii="Times New Roman" w:hAnsi="Times New Roman" w:cs="Times New Roman"/>
          <w:sz w:val="24"/>
          <w:szCs w:val="24"/>
        </w:rPr>
        <w:t xml:space="preserve">nger Yellow Baby </w:t>
      </w:r>
      <w:r w:rsidRPr="00686EA9">
        <w:rPr>
          <w:rFonts w:ascii="Times New Roman" w:hAnsi="Times New Roman" w:cs="Times New Roman"/>
          <w:sz w:val="24"/>
          <w:szCs w:val="24"/>
        </w:rPr>
        <w:t>and 2201) w</w:t>
      </w:r>
      <w:r>
        <w:rPr>
          <w:rFonts w:ascii="Times New Roman" w:hAnsi="Times New Roman" w:cs="Times New Roman"/>
          <w:sz w:val="24"/>
          <w:szCs w:val="24"/>
        </w:rPr>
        <w:t>ere used as</w:t>
      </w:r>
      <w:r w:rsidRPr="00686EA9">
        <w:rPr>
          <w:rFonts w:ascii="Times New Roman" w:hAnsi="Times New Roman" w:cs="Times New Roman"/>
          <w:sz w:val="24"/>
          <w:szCs w:val="24"/>
        </w:rPr>
        <w:t xml:space="preserve"> material</w:t>
      </w:r>
      <w:r>
        <w:rPr>
          <w:rFonts w:ascii="Times New Roman" w:hAnsi="Times New Roman" w:cs="Times New Roman"/>
          <w:sz w:val="24"/>
          <w:szCs w:val="24"/>
        </w:rPr>
        <w:t>s</w:t>
      </w:r>
      <w:r w:rsidRPr="00686EA9">
        <w:rPr>
          <w:rFonts w:ascii="Times New Roman" w:hAnsi="Times New Roman" w:cs="Times New Roman"/>
          <w:sz w:val="24"/>
          <w:szCs w:val="24"/>
        </w:rPr>
        <w:t>.</w:t>
      </w:r>
      <w:r>
        <w:rPr>
          <w:rFonts w:ascii="Times New Roman" w:hAnsi="Times New Roman" w:cs="Times New Roman"/>
          <w:sz w:val="24"/>
          <w:szCs w:val="24"/>
        </w:rPr>
        <w:t xml:space="preserve"> Each cultivar was sown in randomized complete </w:t>
      </w:r>
      <w:r w:rsidRPr="00DE0000">
        <w:rPr>
          <w:rFonts w:ascii="Times New Roman" w:hAnsi="Times New Roman" w:cs="Times New Roman"/>
          <w:sz w:val="24"/>
          <w:szCs w:val="24"/>
        </w:rPr>
        <w:t xml:space="preserve">block </w:t>
      </w:r>
      <w:r>
        <w:rPr>
          <w:rFonts w:ascii="Times New Roman" w:hAnsi="Times New Roman" w:cs="Times New Roman"/>
          <w:sz w:val="24"/>
          <w:szCs w:val="24"/>
        </w:rPr>
        <w:t xml:space="preserve">with four replications and each experimental plot was </w:t>
      </w:r>
      <w:proofErr w:type="gramStart"/>
      <w:r>
        <w:rPr>
          <w:rFonts w:ascii="Times New Roman" w:hAnsi="Times New Roman" w:cs="Times New Roman"/>
          <w:sz w:val="24"/>
          <w:szCs w:val="24"/>
        </w:rPr>
        <w:t>29.4</w:t>
      </w:r>
      <w:proofErr w:type="gramEnd"/>
      <w:r>
        <w:rPr>
          <w:rFonts w:ascii="Times New Roman" w:hAnsi="Times New Roman" w:cs="Times New Roman"/>
          <w:sz w:val="24"/>
          <w:szCs w:val="24"/>
        </w:rPr>
        <w:t xml:space="preserve"> m</w:t>
      </w:r>
      <w:r>
        <w:rPr>
          <w:rFonts w:ascii="Times New Roman" w:hAnsi="Times New Roman" w:cs="Times New Roman"/>
          <w:sz w:val="24"/>
          <w:szCs w:val="24"/>
          <w:vertAlign w:val="superscript"/>
        </w:rPr>
        <w:t>2</w:t>
      </w:r>
      <w:r>
        <w:rPr>
          <w:rFonts w:ascii="Times New Roman" w:hAnsi="Times New Roman" w:cs="Times New Roman"/>
          <w:sz w:val="24"/>
          <w:szCs w:val="24"/>
        </w:rPr>
        <w:t>. Seeds were</w:t>
      </w:r>
      <w:r w:rsidRPr="00DE0000">
        <w:rPr>
          <w:rFonts w:ascii="Times New Roman" w:hAnsi="Times New Roman" w:cs="Times New Roman"/>
          <w:sz w:val="24"/>
          <w:szCs w:val="24"/>
        </w:rPr>
        <w:t xml:space="preserve"> sown on </w:t>
      </w:r>
      <w:r>
        <w:rPr>
          <w:rFonts w:ascii="Times New Roman" w:hAnsi="Times New Roman" w:cs="Times New Roman"/>
          <w:sz w:val="24"/>
          <w:szCs w:val="24"/>
        </w:rPr>
        <w:t>April</w:t>
      </w:r>
      <w:r w:rsidRPr="00DE0000">
        <w:rPr>
          <w:rFonts w:ascii="Times New Roman" w:hAnsi="Times New Roman" w:cs="Times New Roman"/>
          <w:sz w:val="24"/>
          <w:szCs w:val="24"/>
        </w:rPr>
        <w:t xml:space="preserve"> </w:t>
      </w:r>
      <w:r>
        <w:rPr>
          <w:rFonts w:ascii="Times New Roman" w:hAnsi="Times New Roman" w:cs="Times New Roman"/>
          <w:sz w:val="24"/>
          <w:szCs w:val="24"/>
        </w:rPr>
        <w:t xml:space="preserve">29 in </w:t>
      </w:r>
      <w:r w:rsidRPr="00DE0000">
        <w:rPr>
          <w:rFonts w:ascii="Times New Roman" w:hAnsi="Times New Roman" w:cs="Times New Roman"/>
          <w:sz w:val="24"/>
          <w:szCs w:val="24"/>
        </w:rPr>
        <w:t>200</w:t>
      </w:r>
      <w:r>
        <w:rPr>
          <w:rFonts w:ascii="Times New Roman" w:hAnsi="Times New Roman" w:cs="Times New Roman"/>
          <w:sz w:val="24"/>
          <w:szCs w:val="24"/>
        </w:rPr>
        <w:t>9</w:t>
      </w:r>
      <w:r w:rsidRPr="00DE0000">
        <w:rPr>
          <w:rFonts w:ascii="Times New Roman" w:hAnsi="Times New Roman" w:cs="Times New Roman"/>
          <w:sz w:val="24"/>
          <w:szCs w:val="24"/>
        </w:rPr>
        <w:t xml:space="preserve"> and </w:t>
      </w:r>
      <w:r>
        <w:rPr>
          <w:rFonts w:ascii="Times New Roman" w:hAnsi="Times New Roman" w:cs="Times New Roman"/>
          <w:sz w:val="24"/>
          <w:szCs w:val="24"/>
        </w:rPr>
        <w:t xml:space="preserve">on May 19 in </w:t>
      </w:r>
      <w:r w:rsidRPr="00DE0000">
        <w:rPr>
          <w:rFonts w:ascii="Times New Roman" w:hAnsi="Times New Roman" w:cs="Times New Roman"/>
          <w:sz w:val="24"/>
          <w:szCs w:val="24"/>
        </w:rPr>
        <w:t>20</w:t>
      </w:r>
      <w:r>
        <w:rPr>
          <w:rFonts w:ascii="Times New Roman" w:hAnsi="Times New Roman" w:cs="Times New Roman"/>
          <w:sz w:val="24"/>
          <w:szCs w:val="24"/>
        </w:rPr>
        <w:t xml:space="preserve">10, </w:t>
      </w:r>
      <w:r w:rsidRPr="00DE0000">
        <w:rPr>
          <w:rFonts w:ascii="Times New Roman" w:hAnsi="Times New Roman" w:cs="Times New Roman"/>
          <w:sz w:val="24"/>
          <w:szCs w:val="24"/>
        </w:rPr>
        <w:t xml:space="preserve"> </w:t>
      </w:r>
      <w:r>
        <w:rPr>
          <w:rFonts w:ascii="Times New Roman" w:hAnsi="Times New Roman" w:cs="Times New Roman"/>
          <w:sz w:val="24"/>
          <w:szCs w:val="24"/>
        </w:rPr>
        <w:t xml:space="preserve">in a spacing of 70 cm x 25 cm. Plants were fertilized with equivalent to 280 kg N, 110 kg </w:t>
      </w:r>
      <w:r w:rsidRPr="009F591C">
        <w:rPr>
          <w:rFonts w:ascii="Times New Roman" w:hAnsi="Times New Roman" w:cs="Times New Roman"/>
          <w:sz w:val="24"/>
          <w:szCs w:val="24"/>
        </w:rPr>
        <w:t>P</w:t>
      </w:r>
      <w:r w:rsidRPr="009F591C">
        <w:rPr>
          <w:rFonts w:ascii="Times New Roman" w:hAnsi="Times New Roman" w:cs="Times New Roman"/>
          <w:sz w:val="24"/>
          <w:szCs w:val="24"/>
          <w:vertAlign w:val="subscript"/>
        </w:rPr>
        <w:t>2</w:t>
      </w:r>
      <w:r w:rsidRPr="009F591C">
        <w:rPr>
          <w:rFonts w:ascii="Times New Roman" w:hAnsi="Times New Roman" w:cs="Times New Roman"/>
          <w:sz w:val="24"/>
          <w:szCs w:val="24"/>
        </w:rPr>
        <w:t>O</w:t>
      </w:r>
      <w:r w:rsidRPr="009F591C">
        <w:rPr>
          <w:rFonts w:ascii="Times New Roman" w:hAnsi="Times New Roman" w:cs="Times New Roman"/>
          <w:sz w:val="24"/>
          <w:szCs w:val="24"/>
          <w:vertAlign w:val="subscript"/>
        </w:rPr>
        <w:t xml:space="preserve">5 </w:t>
      </w:r>
      <w:r>
        <w:rPr>
          <w:rFonts w:ascii="Times New Roman" w:hAnsi="Times New Roman" w:cs="Times New Roman"/>
          <w:sz w:val="24"/>
          <w:szCs w:val="24"/>
        </w:rPr>
        <w:t>and 110 kg</w:t>
      </w:r>
      <w:r w:rsidRPr="009F591C">
        <w:rPr>
          <w:rFonts w:ascii="Times New Roman" w:hAnsi="Times New Roman" w:cs="Times New Roman"/>
          <w:sz w:val="24"/>
          <w:szCs w:val="24"/>
        </w:rPr>
        <w:t xml:space="preserve"> K</w:t>
      </w:r>
      <w:r w:rsidRPr="009F591C">
        <w:rPr>
          <w:rFonts w:ascii="Times New Roman" w:hAnsi="Times New Roman" w:cs="Times New Roman"/>
          <w:sz w:val="24"/>
          <w:szCs w:val="24"/>
          <w:vertAlign w:val="subscript"/>
        </w:rPr>
        <w:t>2</w:t>
      </w:r>
      <w:r>
        <w:rPr>
          <w:rFonts w:ascii="Times New Roman" w:hAnsi="Times New Roman" w:cs="Times New Roman"/>
          <w:sz w:val="24"/>
          <w:szCs w:val="24"/>
        </w:rPr>
        <w:t xml:space="preserve">O per hectare </w:t>
      </w:r>
      <w:r w:rsidR="001E1DE3">
        <w:rPr>
          <w:rFonts w:ascii="Times New Roman" w:hAnsi="Times New Roman" w:cs="Times New Roman"/>
          <w:sz w:val="24"/>
          <w:szCs w:val="24"/>
        </w:rPr>
        <w:t xml:space="preserve">(Turgut, </w:t>
      </w:r>
      <w:r w:rsidR="000B5C84">
        <w:rPr>
          <w:rFonts w:ascii="Times New Roman" w:hAnsi="Times New Roman" w:cs="Times New Roman"/>
          <w:sz w:val="24"/>
          <w:szCs w:val="24"/>
        </w:rPr>
        <w:t>2000</w:t>
      </w:r>
      <w:r w:rsidRPr="009F591C">
        <w:rPr>
          <w:rFonts w:ascii="Times New Roman" w:hAnsi="Times New Roman" w:cs="Times New Roman"/>
          <w:sz w:val="24"/>
          <w:szCs w:val="24"/>
        </w:rPr>
        <w:t>)</w:t>
      </w:r>
      <w:r>
        <w:rPr>
          <w:rFonts w:ascii="Times New Roman" w:hAnsi="Times New Roman" w:cs="Times New Roman"/>
          <w:sz w:val="24"/>
          <w:szCs w:val="24"/>
        </w:rPr>
        <w:t xml:space="preserve"> during growing season. </w:t>
      </w:r>
      <w:r w:rsidRPr="00B6310A">
        <w:rPr>
          <w:rFonts w:ascii="Times New Roman" w:hAnsi="Times New Roman" w:cs="Times New Roman"/>
          <w:sz w:val="24"/>
          <w:szCs w:val="24"/>
        </w:rPr>
        <w:t xml:space="preserve">The drip irrigation was applied as needed and weeds were controlled mechanically by hand. No fungicide and insecticide were applied during cultivation.  </w:t>
      </w:r>
    </w:p>
    <w:p w:rsidR="00A1098B" w:rsidRDefault="00A1098B" w:rsidP="001870D7">
      <w:pPr>
        <w:spacing w:after="0" w:line="480" w:lineRule="auto"/>
        <w:ind w:firstLine="709"/>
        <w:jc w:val="both"/>
        <w:rPr>
          <w:rFonts w:ascii="Times New Roman" w:hAnsi="Times New Roman" w:cs="Times New Roman"/>
          <w:sz w:val="24"/>
          <w:szCs w:val="24"/>
        </w:rPr>
      </w:pPr>
    </w:p>
    <w:p w:rsidR="00A1098B" w:rsidRDefault="00A1098B" w:rsidP="00A1098B">
      <w:pPr>
        <w:spacing w:after="0" w:line="480" w:lineRule="auto"/>
        <w:jc w:val="both"/>
        <w:rPr>
          <w:rFonts w:ascii="Times New Roman" w:hAnsi="Times New Roman" w:cs="Times New Roman"/>
          <w:sz w:val="24"/>
          <w:szCs w:val="24"/>
        </w:rPr>
      </w:pPr>
    </w:p>
    <w:p w:rsidR="00A1098B" w:rsidRDefault="00A1098B" w:rsidP="00A1098B">
      <w:pPr>
        <w:spacing w:after="0" w:line="360" w:lineRule="auto"/>
        <w:jc w:val="both"/>
        <w:rPr>
          <w:rFonts w:ascii="Times New Roman" w:hAnsi="Times New Roman"/>
          <w:sz w:val="24"/>
          <w:szCs w:val="24"/>
        </w:rPr>
      </w:pPr>
      <w:r w:rsidRPr="00CA5D71">
        <w:rPr>
          <w:rFonts w:ascii="Times New Roman" w:hAnsi="Times New Roman"/>
          <w:noProof/>
          <w:sz w:val="24"/>
          <w:szCs w:val="24"/>
          <w:lang w:eastAsia="tr-TR"/>
        </w:rPr>
        <w:drawing>
          <wp:inline distT="0" distB="0" distL="0" distR="0">
            <wp:extent cx="2838447" cy="2219324"/>
            <wp:effectExtent l="19050" t="0" r="3" b="0"/>
            <wp:docPr id="1"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Times New Roman" w:hAnsi="Times New Roman"/>
          <w:sz w:val="24"/>
          <w:szCs w:val="24"/>
        </w:rPr>
        <w:t xml:space="preserve"> </w:t>
      </w:r>
      <w:r w:rsidRPr="009A7B3E">
        <w:rPr>
          <w:rFonts w:ascii="Times New Roman" w:hAnsi="Times New Roman"/>
          <w:noProof/>
          <w:sz w:val="24"/>
          <w:szCs w:val="24"/>
          <w:lang w:eastAsia="tr-TR"/>
        </w:rPr>
        <w:drawing>
          <wp:inline distT="0" distB="0" distL="0" distR="0">
            <wp:extent cx="2809871" cy="2266947"/>
            <wp:effectExtent l="19050" t="0" r="0" b="0"/>
            <wp:docPr id="2"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1098B" w:rsidRPr="006B1019" w:rsidRDefault="00A1098B" w:rsidP="00A1098B">
      <w:pPr>
        <w:pStyle w:val="ListeParagraf"/>
        <w:spacing w:after="0" w:line="360" w:lineRule="auto"/>
        <w:ind w:left="1416"/>
        <w:jc w:val="both"/>
        <w:rPr>
          <w:rFonts w:ascii="Times New Roman" w:hAnsi="Times New Roman"/>
          <w:sz w:val="24"/>
          <w:szCs w:val="24"/>
        </w:rPr>
      </w:pPr>
      <w:r>
        <w:rPr>
          <w:rFonts w:ascii="Times New Roman" w:hAnsi="Times New Roman"/>
          <w:sz w:val="24"/>
          <w:szCs w:val="24"/>
        </w:rPr>
        <w:t xml:space="preserve">    (a)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 </w:t>
      </w:r>
    </w:p>
    <w:p w:rsidR="00A1098B" w:rsidRDefault="00A1098B" w:rsidP="00A1098B">
      <w:pPr>
        <w:spacing w:after="0" w:line="360" w:lineRule="auto"/>
        <w:jc w:val="center"/>
        <w:rPr>
          <w:rFonts w:ascii="Times New Roman" w:hAnsi="Times New Roman"/>
          <w:sz w:val="24"/>
          <w:szCs w:val="24"/>
        </w:rPr>
      </w:pPr>
      <w:r w:rsidRPr="006B1019">
        <w:rPr>
          <w:rFonts w:ascii="Times New Roman" w:hAnsi="Times New Roman"/>
          <w:sz w:val="24"/>
          <w:szCs w:val="24"/>
        </w:rPr>
        <w:t>Figure 1. Climatic conditions during (a) 2009 and (b) 2010.</w:t>
      </w:r>
    </w:p>
    <w:p w:rsidR="00A1098B" w:rsidRPr="00070732" w:rsidRDefault="00A1098B" w:rsidP="00A1098B">
      <w:pPr>
        <w:spacing w:after="0" w:line="480" w:lineRule="auto"/>
        <w:jc w:val="both"/>
        <w:rPr>
          <w:rFonts w:ascii="Times New Roman" w:hAnsi="Times New Roman" w:cs="Times New Roman"/>
          <w:sz w:val="24"/>
          <w:szCs w:val="24"/>
        </w:rPr>
      </w:pPr>
    </w:p>
    <w:p w:rsidR="00A6001B" w:rsidRDefault="006627D6" w:rsidP="001870D7">
      <w:pPr>
        <w:spacing w:after="0" w:line="480" w:lineRule="auto"/>
        <w:ind w:firstLine="709"/>
        <w:jc w:val="both"/>
        <w:rPr>
          <w:rFonts w:ascii="Times New Roman" w:hAnsi="Times New Roman" w:cs="Times New Roman"/>
          <w:sz w:val="24"/>
          <w:szCs w:val="24"/>
        </w:rPr>
      </w:pPr>
      <w:r>
        <w:rPr>
          <w:rFonts w:ascii="Times New Roman" w:hAnsi="Times New Roman"/>
          <w:sz w:val="24"/>
          <w:szCs w:val="24"/>
        </w:rPr>
        <w:t xml:space="preserve">Plant height and number of leaves per plant were recorded on the whole plot basis. </w:t>
      </w:r>
      <w:r w:rsidR="00A6001B">
        <w:rPr>
          <w:rFonts w:ascii="Times New Roman" w:hAnsi="Times New Roman"/>
          <w:sz w:val="24"/>
          <w:szCs w:val="24"/>
        </w:rPr>
        <w:t xml:space="preserve">When the sweet corn reached harvest maturity (juice consistecy of kernels) </w:t>
      </w:r>
      <w:r>
        <w:rPr>
          <w:rFonts w:ascii="Times New Roman" w:hAnsi="Times New Roman"/>
          <w:sz w:val="24"/>
          <w:szCs w:val="24"/>
        </w:rPr>
        <w:t>twenty</w:t>
      </w:r>
      <w:r w:rsidR="00A6001B">
        <w:rPr>
          <w:rFonts w:ascii="Times New Roman" w:hAnsi="Times New Roman"/>
          <w:sz w:val="24"/>
          <w:szCs w:val="24"/>
        </w:rPr>
        <w:t xml:space="preserve"> ears from in the centre of each replication were harvested randomly by hand in the morning. Then, the ears were taken to the processing lab and </w:t>
      </w:r>
      <w:r w:rsidR="00E82237">
        <w:rPr>
          <w:rFonts w:ascii="Times New Roman" w:hAnsi="Times New Roman"/>
          <w:sz w:val="24"/>
          <w:szCs w:val="24"/>
        </w:rPr>
        <w:t>divided into the following categories for measurement</w:t>
      </w:r>
      <w:r w:rsidR="0056121A">
        <w:rPr>
          <w:rFonts w:ascii="Times New Roman" w:hAnsi="Times New Roman"/>
          <w:sz w:val="24"/>
          <w:szCs w:val="24"/>
        </w:rPr>
        <w:t>s</w:t>
      </w:r>
      <w:r w:rsidR="00E82237">
        <w:rPr>
          <w:rFonts w:ascii="Times New Roman" w:hAnsi="Times New Roman"/>
          <w:sz w:val="24"/>
          <w:szCs w:val="24"/>
        </w:rPr>
        <w:t xml:space="preserve">: ten ears for ear </w:t>
      </w:r>
      <w:r w:rsidR="0056121A">
        <w:rPr>
          <w:rFonts w:ascii="Times New Roman" w:hAnsi="Times New Roman"/>
          <w:sz w:val="24"/>
          <w:szCs w:val="24"/>
        </w:rPr>
        <w:t>traits</w:t>
      </w:r>
      <w:r w:rsidR="00E82237">
        <w:rPr>
          <w:rFonts w:ascii="Times New Roman" w:hAnsi="Times New Roman"/>
          <w:sz w:val="24"/>
          <w:szCs w:val="24"/>
        </w:rPr>
        <w:t xml:space="preserve">, ten ears for kernel quality </w:t>
      </w:r>
      <w:r w:rsidR="0056121A">
        <w:rPr>
          <w:rFonts w:ascii="Times New Roman" w:hAnsi="Times New Roman"/>
          <w:sz w:val="24"/>
          <w:szCs w:val="24"/>
        </w:rPr>
        <w:t>traits</w:t>
      </w:r>
      <w:r w:rsidR="00E82237">
        <w:rPr>
          <w:rFonts w:ascii="Times New Roman" w:hAnsi="Times New Roman"/>
          <w:sz w:val="24"/>
          <w:szCs w:val="24"/>
        </w:rPr>
        <w:t xml:space="preserve">. </w:t>
      </w:r>
      <w:r w:rsidR="0056121A">
        <w:rPr>
          <w:rFonts w:ascii="Times New Roman" w:hAnsi="Times New Roman"/>
          <w:sz w:val="24"/>
          <w:szCs w:val="24"/>
        </w:rPr>
        <w:t>H</w:t>
      </w:r>
      <w:r w:rsidR="00A6001B">
        <w:rPr>
          <w:rFonts w:ascii="Times New Roman" w:hAnsi="Times New Roman"/>
          <w:sz w:val="24"/>
          <w:szCs w:val="24"/>
        </w:rPr>
        <w:t>usked</w:t>
      </w:r>
      <w:r>
        <w:rPr>
          <w:rFonts w:ascii="Times New Roman" w:hAnsi="Times New Roman"/>
          <w:sz w:val="24"/>
          <w:szCs w:val="24"/>
        </w:rPr>
        <w:t xml:space="preserve"> ear weight</w:t>
      </w:r>
      <w:r w:rsidR="00A6001B">
        <w:rPr>
          <w:rFonts w:ascii="Times New Roman" w:hAnsi="Times New Roman"/>
          <w:sz w:val="24"/>
          <w:szCs w:val="24"/>
        </w:rPr>
        <w:t xml:space="preserve">, </w:t>
      </w:r>
      <w:r>
        <w:rPr>
          <w:rFonts w:ascii="Times New Roman" w:hAnsi="Times New Roman"/>
          <w:sz w:val="24"/>
          <w:szCs w:val="24"/>
        </w:rPr>
        <w:t>dehusked ear weight, ear length, ear diameter, number of rows per ear, number of kernels</w:t>
      </w:r>
      <w:r w:rsidR="00E82237">
        <w:rPr>
          <w:rFonts w:ascii="Times New Roman" w:hAnsi="Times New Roman"/>
          <w:sz w:val="24"/>
          <w:szCs w:val="24"/>
        </w:rPr>
        <w:t xml:space="preserve"> per row</w:t>
      </w:r>
      <w:r w:rsidR="00EF25B4" w:rsidRPr="00EF25B4">
        <w:rPr>
          <w:rFonts w:ascii="Times New Roman" w:hAnsi="Times New Roman"/>
          <w:sz w:val="24"/>
          <w:szCs w:val="24"/>
        </w:rPr>
        <w:t xml:space="preserve"> </w:t>
      </w:r>
      <w:r w:rsidR="00EF25B4">
        <w:rPr>
          <w:rFonts w:ascii="Times New Roman" w:hAnsi="Times New Roman"/>
          <w:sz w:val="24"/>
          <w:szCs w:val="24"/>
        </w:rPr>
        <w:t xml:space="preserve">were recorded for ear traits. Husked ear yield was calculated from husk ear weight, dehusked ear yield was calculated from </w:t>
      </w:r>
      <w:r w:rsidR="007076D7">
        <w:rPr>
          <w:rFonts w:ascii="Times New Roman" w:hAnsi="Times New Roman"/>
          <w:sz w:val="24"/>
          <w:szCs w:val="24"/>
        </w:rPr>
        <w:t xml:space="preserve">dehusked ear weight. </w:t>
      </w:r>
      <w:proofErr w:type="gramStart"/>
      <w:r w:rsidR="00EF25B4">
        <w:rPr>
          <w:rFonts w:ascii="Times New Roman" w:hAnsi="Times New Roman"/>
          <w:sz w:val="24"/>
          <w:szCs w:val="24"/>
        </w:rPr>
        <w:t>Approximately 2 months after harvesting as International Seed Testing Associa</w:t>
      </w:r>
      <w:r w:rsidR="007076D7">
        <w:rPr>
          <w:rFonts w:ascii="Times New Roman" w:hAnsi="Times New Roman"/>
          <w:sz w:val="24"/>
          <w:szCs w:val="24"/>
        </w:rPr>
        <w:t>tion (ISTA</w:t>
      </w:r>
      <w:r w:rsidR="001E1DE3">
        <w:rPr>
          <w:rFonts w:ascii="Times New Roman" w:hAnsi="Times New Roman"/>
          <w:sz w:val="24"/>
          <w:szCs w:val="24"/>
        </w:rPr>
        <w:t xml:space="preserve">, </w:t>
      </w:r>
      <w:r w:rsidR="000B5C84">
        <w:rPr>
          <w:rFonts w:ascii="Times New Roman" w:hAnsi="Times New Roman"/>
          <w:sz w:val="24"/>
          <w:szCs w:val="24"/>
        </w:rPr>
        <w:t>1999</w:t>
      </w:r>
      <w:r w:rsidR="007076D7">
        <w:rPr>
          <w:rFonts w:ascii="Times New Roman" w:hAnsi="Times New Roman"/>
          <w:sz w:val="24"/>
          <w:szCs w:val="24"/>
        </w:rPr>
        <w:t>) suggests, 1000 seed</w:t>
      </w:r>
      <w:r w:rsidR="00EF25B4">
        <w:rPr>
          <w:rFonts w:ascii="Times New Roman" w:hAnsi="Times New Roman"/>
          <w:sz w:val="24"/>
          <w:szCs w:val="24"/>
        </w:rPr>
        <w:t xml:space="preserve"> weight </w:t>
      </w:r>
      <w:r w:rsidR="007076D7">
        <w:rPr>
          <w:rFonts w:ascii="Times New Roman" w:hAnsi="Times New Roman"/>
          <w:sz w:val="24"/>
          <w:szCs w:val="24"/>
        </w:rPr>
        <w:t>was calculated by counting 8 replicated 100 seeds from each plot and was weighted in g and the mean was multiplied with 10. For kernel quality traits, w</w:t>
      </w:r>
      <w:r w:rsidR="00A6001B">
        <w:rPr>
          <w:rFonts w:ascii="Times New Roman" w:hAnsi="Times New Roman"/>
          <w:sz w:val="24"/>
          <w:szCs w:val="24"/>
        </w:rPr>
        <w:t>ithin an hour after harvest, kernels were cut from the ear and the following experiments were conducted;</w:t>
      </w:r>
      <w:r w:rsidR="00E82237">
        <w:rPr>
          <w:rFonts w:ascii="Times New Roman" w:hAnsi="Times New Roman"/>
          <w:sz w:val="24"/>
          <w:szCs w:val="24"/>
        </w:rPr>
        <w:t xml:space="preserve"> fresh kernel weight, </w:t>
      </w:r>
      <w:r w:rsidR="008750C1">
        <w:rPr>
          <w:rFonts w:ascii="Times New Roman" w:hAnsi="Times New Roman"/>
          <w:sz w:val="24"/>
          <w:szCs w:val="24"/>
        </w:rPr>
        <w:t xml:space="preserve">dry matter content, </w:t>
      </w:r>
      <w:r w:rsidR="00E82237">
        <w:rPr>
          <w:rFonts w:ascii="Times New Roman" w:hAnsi="Times New Roman"/>
          <w:sz w:val="24"/>
          <w:szCs w:val="24"/>
        </w:rPr>
        <w:t xml:space="preserve">soluble solid concentration, protein content, sugar content and starch content. </w:t>
      </w:r>
      <w:proofErr w:type="gramEnd"/>
      <w:r w:rsidR="007076D7">
        <w:rPr>
          <w:rFonts w:ascii="Times New Roman" w:hAnsi="Times New Roman"/>
          <w:sz w:val="24"/>
          <w:szCs w:val="24"/>
        </w:rPr>
        <w:t xml:space="preserve">Fresh kernel yield was calculated from fresh kernel weight. </w:t>
      </w:r>
      <w:r w:rsidR="00A6001B">
        <w:rPr>
          <w:rFonts w:ascii="Times New Roman" w:hAnsi="Times New Roman" w:cs="Times New Roman"/>
          <w:sz w:val="24"/>
          <w:szCs w:val="24"/>
        </w:rPr>
        <w:t>K</w:t>
      </w:r>
      <w:r w:rsidR="00A6001B" w:rsidRPr="006E1F57">
        <w:rPr>
          <w:rFonts w:ascii="Times New Roman" w:hAnsi="Times New Roman" w:cs="Times New Roman"/>
          <w:sz w:val="24"/>
          <w:szCs w:val="24"/>
        </w:rPr>
        <w:t>ernels dried</w:t>
      </w:r>
      <w:r w:rsidR="00A6001B">
        <w:rPr>
          <w:rFonts w:ascii="Times New Roman" w:hAnsi="Times New Roman" w:cs="Times New Roman"/>
          <w:b/>
          <w:sz w:val="24"/>
          <w:szCs w:val="24"/>
        </w:rPr>
        <w:t xml:space="preserve"> </w:t>
      </w:r>
      <w:r w:rsidR="00A6001B" w:rsidRPr="00311997">
        <w:rPr>
          <w:rFonts w:ascii="Times New Roman" w:hAnsi="Times New Roman" w:cs="Times New Roman"/>
          <w:sz w:val="24"/>
          <w:szCs w:val="24"/>
        </w:rPr>
        <w:t xml:space="preserve">in an </w:t>
      </w:r>
      <w:r w:rsidR="00A6001B" w:rsidRPr="00311997">
        <w:rPr>
          <w:rFonts w:ascii="Times New Roman" w:hAnsi="Times New Roman" w:cs="Times New Roman"/>
          <w:sz w:val="24"/>
          <w:szCs w:val="24"/>
        </w:rPr>
        <w:lastRenderedPageBreak/>
        <w:t>oven at 65</w:t>
      </w:r>
      <w:r w:rsidR="00A6001B" w:rsidRPr="003A0181">
        <w:rPr>
          <w:rFonts w:ascii="Times New Roman" w:eastAsia="MTSY" w:hAnsi="Times New Roman" w:cs="Times New Roman"/>
          <w:sz w:val="24"/>
          <w:szCs w:val="24"/>
          <w:vertAlign w:val="superscript"/>
        </w:rPr>
        <w:t>◦</w:t>
      </w:r>
      <w:r w:rsidR="00A6001B" w:rsidRPr="00311997">
        <w:rPr>
          <w:rFonts w:ascii="Times New Roman" w:hAnsi="Times New Roman" w:cs="Times New Roman"/>
          <w:sz w:val="24"/>
          <w:szCs w:val="24"/>
        </w:rPr>
        <w:t>C</w:t>
      </w:r>
      <w:r w:rsidR="00A6001B">
        <w:rPr>
          <w:rFonts w:ascii="Times New Roman" w:hAnsi="Times New Roman" w:cs="Times New Roman"/>
          <w:sz w:val="24"/>
          <w:szCs w:val="24"/>
        </w:rPr>
        <w:t xml:space="preserve"> weight loss between measurements was &lt; 0.05 g. The percentage difference between the fresh and dry weights was used to calculate the dry matter content of the kernel. </w:t>
      </w:r>
      <w:r w:rsidR="00C128C6">
        <w:rPr>
          <w:rFonts w:ascii="Times New Roman" w:hAnsi="Times New Roman" w:cs="Times New Roman"/>
          <w:sz w:val="24"/>
          <w:szCs w:val="24"/>
        </w:rPr>
        <w:t>Extract was prepared for soluble solid concentration using modifi</w:t>
      </w:r>
      <w:r w:rsidR="008750C1">
        <w:rPr>
          <w:rFonts w:ascii="Times New Roman" w:hAnsi="Times New Roman" w:cs="Times New Roman"/>
          <w:sz w:val="24"/>
          <w:szCs w:val="24"/>
        </w:rPr>
        <w:t xml:space="preserve">ed methods of Hale </w:t>
      </w:r>
      <w:r w:rsidR="008750C1" w:rsidRPr="001E1DE3">
        <w:rPr>
          <w:rFonts w:ascii="Times New Roman" w:hAnsi="Times New Roman" w:cs="Times New Roman"/>
          <w:i/>
          <w:sz w:val="24"/>
          <w:szCs w:val="24"/>
        </w:rPr>
        <w:t>et al.</w:t>
      </w:r>
      <w:r w:rsidR="001E1DE3">
        <w:rPr>
          <w:rFonts w:ascii="Times New Roman" w:hAnsi="Times New Roman" w:cs="Times New Roman"/>
          <w:i/>
          <w:sz w:val="24"/>
          <w:szCs w:val="24"/>
        </w:rPr>
        <w:t xml:space="preserve"> </w:t>
      </w:r>
      <w:r w:rsidR="008750C1">
        <w:rPr>
          <w:rFonts w:ascii="Times New Roman" w:hAnsi="Times New Roman" w:cs="Times New Roman"/>
          <w:sz w:val="24"/>
          <w:szCs w:val="24"/>
        </w:rPr>
        <w:t xml:space="preserve">(2005) and </w:t>
      </w:r>
      <w:r w:rsidR="00784FC3">
        <w:rPr>
          <w:rFonts w:ascii="Times New Roman" w:hAnsi="Times New Roman" w:cs="Times New Roman"/>
          <w:sz w:val="24"/>
          <w:szCs w:val="24"/>
        </w:rPr>
        <w:t xml:space="preserve">determinated with </w:t>
      </w:r>
      <w:r w:rsidR="00492225">
        <w:rPr>
          <w:rFonts w:ascii="Times New Roman" w:hAnsi="Times New Roman" w:cs="Times New Roman"/>
          <w:sz w:val="24"/>
          <w:szCs w:val="24"/>
        </w:rPr>
        <w:t xml:space="preserve">the </w:t>
      </w:r>
      <w:r w:rsidR="00784FC3">
        <w:rPr>
          <w:rFonts w:ascii="Times New Roman" w:hAnsi="Times New Roman" w:cs="Times New Roman"/>
          <w:sz w:val="24"/>
          <w:szCs w:val="24"/>
        </w:rPr>
        <w:t xml:space="preserve">use of </w:t>
      </w:r>
      <w:r w:rsidR="00492225">
        <w:rPr>
          <w:rFonts w:ascii="Times New Roman" w:hAnsi="Times New Roman" w:cs="Times New Roman"/>
          <w:sz w:val="24"/>
          <w:szCs w:val="24"/>
        </w:rPr>
        <w:t xml:space="preserve">a </w:t>
      </w:r>
      <w:r w:rsidR="00C128C6">
        <w:rPr>
          <w:rFonts w:ascii="Times New Roman" w:hAnsi="Times New Roman" w:cs="Times New Roman"/>
          <w:sz w:val="24"/>
          <w:szCs w:val="24"/>
        </w:rPr>
        <w:t xml:space="preserve">digital refractometer. </w:t>
      </w:r>
      <w:r w:rsidR="007368BE">
        <w:rPr>
          <w:rFonts w:ascii="Times New Roman" w:hAnsi="Times New Roman" w:cs="Times New Roman"/>
          <w:sz w:val="24"/>
          <w:szCs w:val="24"/>
        </w:rPr>
        <w:t>K</w:t>
      </w:r>
      <w:r w:rsidR="007368BE" w:rsidRPr="00A57AAF">
        <w:rPr>
          <w:rFonts w:ascii="Times New Roman" w:hAnsi="Times New Roman" w:cs="Times New Roman"/>
          <w:sz w:val="24"/>
          <w:szCs w:val="24"/>
        </w:rPr>
        <w:t>ernel</w:t>
      </w:r>
      <w:r w:rsidR="007368BE">
        <w:rPr>
          <w:rFonts w:ascii="Times New Roman" w:hAnsi="Times New Roman" w:cs="Times New Roman"/>
          <w:b/>
          <w:sz w:val="24"/>
          <w:szCs w:val="24"/>
        </w:rPr>
        <w:t xml:space="preserve"> </w:t>
      </w:r>
      <w:r w:rsidR="007368BE" w:rsidRPr="00A57AAF">
        <w:rPr>
          <w:rFonts w:ascii="Times New Roman" w:hAnsi="Times New Roman" w:cs="Times New Roman"/>
          <w:sz w:val="24"/>
          <w:szCs w:val="24"/>
        </w:rPr>
        <w:t>p</w:t>
      </w:r>
      <w:r w:rsidR="007368BE" w:rsidRPr="00184B97">
        <w:rPr>
          <w:rFonts w:ascii="Times New Roman" w:hAnsi="Times New Roman" w:cs="Times New Roman"/>
          <w:sz w:val="24"/>
          <w:szCs w:val="24"/>
        </w:rPr>
        <w:t xml:space="preserve">rotein content </w:t>
      </w:r>
      <w:r w:rsidR="007368BE">
        <w:rPr>
          <w:rFonts w:ascii="Times New Roman" w:hAnsi="Times New Roman" w:cs="Times New Roman"/>
          <w:sz w:val="24"/>
          <w:szCs w:val="24"/>
        </w:rPr>
        <w:t>was</w:t>
      </w:r>
      <w:r w:rsidR="007368BE" w:rsidRPr="00184B97">
        <w:rPr>
          <w:rFonts w:ascii="Times New Roman" w:hAnsi="Times New Roman" w:cs="Times New Roman"/>
          <w:sz w:val="24"/>
          <w:szCs w:val="24"/>
        </w:rPr>
        <w:t xml:space="preserve"> </w:t>
      </w:r>
      <w:r w:rsidR="007368BE">
        <w:rPr>
          <w:rFonts w:ascii="Times New Roman" w:hAnsi="Times New Roman" w:cs="Times New Roman"/>
          <w:sz w:val="24"/>
          <w:szCs w:val="24"/>
        </w:rPr>
        <w:t>determinated</w:t>
      </w:r>
      <w:r w:rsidR="007368BE" w:rsidRPr="00184B97">
        <w:rPr>
          <w:rFonts w:ascii="Times New Roman" w:hAnsi="Times New Roman" w:cs="Times New Roman"/>
          <w:sz w:val="24"/>
          <w:szCs w:val="24"/>
        </w:rPr>
        <w:t xml:space="preserve"> by kjeldahl method (</w:t>
      </w:r>
      <w:r w:rsidR="001E1DE3">
        <w:rPr>
          <w:rFonts w:ascii="Times New Roman" w:hAnsi="Times New Roman" w:cs="Times New Roman"/>
          <w:sz w:val="24"/>
          <w:szCs w:val="24"/>
        </w:rPr>
        <w:t>K</w:t>
      </w:r>
      <w:r w:rsidR="00FD3812">
        <w:rPr>
          <w:rFonts w:ascii="Times New Roman" w:hAnsi="Times New Roman" w:cs="Times New Roman"/>
          <w:sz w:val="24"/>
          <w:szCs w:val="24"/>
        </w:rPr>
        <w:t>i</w:t>
      </w:r>
      <w:r w:rsidR="001E1DE3">
        <w:rPr>
          <w:rFonts w:ascii="Times New Roman" w:hAnsi="Times New Roman" w:cs="Times New Roman"/>
          <w:sz w:val="24"/>
          <w:szCs w:val="24"/>
        </w:rPr>
        <w:t xml:space="preserve">rk and </w:t>
      </w:r>
      <w:r w:rsidR="005F0988">
        <w:rPr>
          <w:rFonts w:ascii="Times New Roman" w:hAnsi="Times New Roman" w:cs="Times New Roman"/>
          <w:sz w:val="24"/>
          <w:szCs w:val="24"/>
        </w:rPr>
        <w:t>Sawyer</w:t>
      </w:r>
      <w:r w:rsidR="001E1DE3">
        <w:rPr>
          <w:rFonts w:ascii="Times New Roman" w:hAnsi="Times New Roman" w:cs="Times New Roman"/>
          <w:sz w:val="24"/>
          <w:szCs w:val="24"/>
        </w:rPr>
        <w:t>,</w:t>
      </w:r>
      <w:r w:rsidR="007368BE">
        <w:rPr>
          <w:rFonts w:ascii="Times New Roman" w:hAnsi="Times New Roman" w:cs="Times New Roman"/>
          <w:sz w:val="24"/>
          <w:szCs w:val="24"/>
        </w:rPr>
        <w:t xml:space="preserve"> 1991</w:t>
      </w:r>
      <w:r w:rsidR="007368BE" w:rsidRPr="00184B97">
        <w:rPr>
          <w:rFonts w:ascii="Times New Roman" w:hAnsi="Times New Roman" w:cs="Times New Roman"/>
          <w:sz w:val="24"/>
          <w:szCs w:val="24"/>
        </w:rPr>
        <w:t>)</w:t>
      </w:r>
      <w:r w:rsidR="007368BE">
        <w:rPr>
          <w:rFonts w:ascii="Helvetica" w:hAnsi="Helvetica" w:cs="Helvetica"/>
          <w:sz w:val="17"/>
          <w:szCs w:val="17"/>
        </w:rPr>
        <w:t xml:space="preserve">.  </w:t>
      </w:r>
      <w:r w:rsidR="00A6001B">
        <w:rPr>
          <w:rFonts w:ascii="Times New Roman" w:hAnsi="Times New Roman" w:cs="Times New Roman"/>
          <w:sz w:val="24"/>
          <w:szCs w:val="24"/>
        </w:rPr>
        <w:t>Kernel sugar content was</w:t>
      </w:r>
      <w:r w:rsidR="00A6001B" w:rsidRPr="00EF02EF">
        <w:rPr>
          <w:rFonts w:ascii="Times New Roman" w:hAnsi="Times New Roman" w:cs="Times New Roman"/>
          <w:sz w:val="24"/>
          <w:szCs w:val="24"/>
        </w:rPr>
        <w:t xml:space="preserve"> determinated by</w:t>
      </w:r>
      <w:r w:rsidR="00A6001B" w:rsidRPr="00EF02EF">
        <w:rPr>
          <w:rFonts w:ascii="Times New Roman" w:hAnsi="Times New Roman" w:cs="Times New Roman"/>
          <w:b/>
          <w:sz w:val="24"/>
          <w:szCs w:val="24"/>
        </w:rPr>
        <w:t xml:space="preserve"> </w:t>
      </w:r>
      <w:r w:rsidR="00A6001B">
        <w:rPr>
          <w:rFonts w:ascii="Times New Roman" w:hAnsi="Times New Roman" w:cs="Times New Roman"/>
          <w:sz w:val="24"/>
          <w:szCs w:val="24"/>
        </w:rPr>
        <w:t>t</w:t>
      </w:r>
      <w:r w:rsidR="00A6001B" w:rsidRPr="00EF02EF">
        <w:rPr>
          <w:rFonts w:ascii="Times New Roman" w:hAnsi="Times New Roman" w:cs="Times New Roman"/>
          <w:sz w:val="24"/>
          <w:szCs w:val="24"/>
        </w:rPr>
        <w:t xml:space="preserve">he Lane-Eynon </w:t>
      </w:r>
      <w:r w:rsidR="00A6001B">
        <w:rPr>
          <w:rFonts w:ascii="Times New Roman" w:hAnsi="Times New Roman" w:cs="Times New Roman"/>
          <w:sz w:val="24"/>
          <w:szCs w:val="24"/>
        </w:rPr>
        <w:t xml:space="preserve">Method </w:t>
      </w:r>
      <w:r w:rsidR="00A6001B" w:rsidRPr="00184B97">
        <w:rPr>
          <w:rFonts w:ascii="Times New Roman" w:hAnsi="Times New Roman" w:cs="Times New Roman"/>
          <w:sz w:val="24"/>
          <w:szCs w:val="24"/>
        </w:rPr>
        <w:t>(</w:t>
      </w:r>
      <w:r w:rsidR="001E1DE3">
        <w:rPr>
          <w:rFonts w:ascii="Times New Roman" w:hAnsi="Times New Roman" w:cs="Times New Roman"/>
          <w:sz w:val="24"/>
          <w:szCs w:val="24"/>
        </w:rPr>
        <w:t>K</w:t>
      </w:r>
      <w:r w:rsidR="00FD3812">
        <w:rPr>
          <w:rFonts w:ascii="Times New Roman" w:hAnsi="Times New Roman" w:cs="Times New Roman"/>
          <w:sz w:val="24"/>
          <w:szCs w:val="24"/>
        </w:rPr>
        <w:t>i</w:t>
      </w:r>
      <w:r w:rsidR="001E1DE3">
        <w:rPr>
          <w:rFonts w:ascii="Times New Roman" w:hAnsi="Times New Roman" w:cs="Times New Roman"/>
          <w:sz w:val="24"/>
          <w:szCs w:val="24"/>
        </w:rPr>
        <w:t>rk and</w:t>
      </w:r>
      <w:r w:rsidR="005F0988">
        <w:rPr>
          <w:rFonts w:ascii="Times New Roman" w:hAnsi="Times New Roman" w:cs="Times New Roman"/>
          <w:sz w:val="24"/>
          <w:szCs w:val="24"/>
        </w:rPr>
        <w:t xml:space="preserve"> Sawyer</w:t>
      </w:r>
      <w:r w:rsidR="001E1DE3">
        <w:rPr>
          <w:rFonts w:ascii="Times New Roman" w:hAnsi="Times New Roman" w:cs="Times New Roman"/>
          <w:sz w:val="24"/>
          <w:szCs w:val="24"/>
        </w:rPr>
        <w:t>,</w:t>
      </w:r>
      <w:r w:rsidR="00A6001B">
        <w:rPr>
          <w:rFonts w:ascii="Times New Roman" w:hAnsi="Times New Roman" w:cs="Times New Roman"/>
          <w:sz w:val="24"/>
          <w:szCs w:val="24"/>
        </w:rPr>
        <w:t xml:space="preserve"> 1991</w:t>
      </w:r>
      <w:r w:rsidR="00A6001B" w:rsidRPr="00184B97">
        <w:rPr>
          <w:rFonts w:ascii="Times New Roman" w:hAnsi="Times New Roman" w:cs="Times New Roman"/>
          <w:sz w:val="24"/>
          <w:szCs w:val="24"/>
        </w:rPr>
        <w:t>)</w:t>
      </w:r>
      <w:r w:rsidR="00A6001B">
        <w:rPr>
          <w:rFonts w:ascii="Times New Roman" w:hAnsi="Times New Roman" w:cs="Times New Roman"/>
          <w:sz w:val="24"/>
          <w:szCs w:val="24"/>
        </w:rPr>
        <w:t xml:space="preserve">. </w:t>
      </w:r>
      <w:r w:rsidR="00A6001B" w:rsidRPr="008A1C57">
        <w:rPr>
          <w:rFonts w:ascii="Times New Roman" w:hAnsi="Times New Roman" w:cs="Times New Roman"/>
          <w:sz w:val="24"/>
          <w:szCs w:val="24"/>
        </w:rPr>
        <w:t xml:space="preserve">Kernel starch content was determinated by </w:t>
      </w:r>
      <w:r w:rsidR="00A6001B">
        <w:rPr>
          <w:rFonts w:ascii="Times New Roman" w:hAnsi="Times New Roman" w:cs="Times New Roman"/>
          <w:sz w:val="24"/>
          <w:szCs w:val="24"/>
        </w:rPr>
        <w:t>pol</w:t>
      </w:r>
      <w:r w:rsidR="00001944">
        <w:rPr>
          <w:rFonts w:ascii="Times New Roman" w:hAnsi="Times New Roman" w:cs="Times New Roman"/>
          <w:sz w:val="24"/>
          <w:szCs w:val="24"/>
        </w:rPr>
        <w:t>arimetric m</w:t>
      </w:r>
      <w:r w:rsidR="001E1DE3">
        <w:rPr>
          <w:rFonts w:ascii="Times New Roman" w:hAnsi="Times New Roman" w:cs="Times New Roman"/>
          <w:sz w:val="24"/>
          <w:szCs w:val="24"/>
        </w:rPr>
        <w:t>ethod (Earle and</w:t>
      </w:r>
      <w:r w:rsidR="005F0988">
        <w:rPr>
          <w:rFonts w:ascii="Times New Roman" w:hAnsi="Times New Roman" w:cs="Times New Roman"/>
          <w:sz w:val="24"/>
          <w:szCs w:val="24"/>
        </w:rPr>
        <w:t xml:space="preserve"> </w:t>
      </w:r>
      <w:r w:rsidR="00001944">
        <w:rPr>
          <w:rFonts w:ascii="Times New Roman" w:hAnsi="Times New Roman" w:cs="Times New Roman"/>
          <w:sz w:val="24"/>
          <w:szCs w:val="24"/>
        </w:rPr>
        <w:t>Miln</w:t>
      </w:r>
      <w:r w:rsidR="005F0988">
        <w:rPr>
          <w:rFonts w:ascii="Times New Roman" w:hAnsi="Times New Roman" w:cs="Times New Roman"/>
          <w:sz w:val="24"/>
          <w:szCs w:val="24"/>
        </w:rPr>
        <w:t>er</w:t>
      </w:r>
      <w:r w:rsidR="001E1DE3">
        <w:rPr>
          <w:rFonts w:ascii="Times New Roman" w:hAnsi="Times New Roman" w:cs="Times New Roman"/>
          <w:sz w:val="24"/>
          <w:szCs w:val="24"/>
        </w:rPr>
        <w:t>,</w:t>
      </w:r>
      <w:r w:rsidR="00A6001B">
        <w:rPr>
          <w:rFonts w:ascii="Times New Roman" w:hAnsi="Times New Roman" w:cs="Times New Roman"/>
          <w:sz w:val="24"/>
          <w:szCs w:val="24"/>
        </w:rPr>
        <w:t xml:space="preserve"> 1944). </w:t>
      </w:r>
    </w:p>
    <w:p w:rsidR="00070732" w:rsidRPr="00672610" w:rsidRDefault="00DA7F47" w:rsidP="001870D7">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 estimate the extent of magnitude of variation among examined traits, all </w:t>
      </w:r>
      <w:proofErr w:type="gramStart"/>
      <w:r>
        <w:rPr>
          <w:rFonts w:ascii="Times New Roman" w:hAnsi="Times New Roman" w:cs="Times New Roman"/>
          <w:sz w:val="24"/>
          <w:szCs w:val="24"/>
        </w:rPr>
        <w:t>data</w:t>
      </w:r>
      <w:proofErr w:type="gramEnd"/>
      <w:r>
        <w:rPr>
          <w:rFonts w:ascii="Times New Roman" w:hAnsi="Times New Roman" w:cs="Times New Roman"/>
          <w:sz w:val="24"/>
          <w:szCs w:val="24"/>
        </w:rPr>
        <w:t xml:space="preserve"> were subjected to analysis of varience. Mean, standard error, range were analy</w:t>
      </w:r>
      <w:r w:rsidR="00106AC0">
        <w:rPr>
          <w:rFonts w:ascii="Times New Roman" w:hAnsi="Times New Roman" w:cs="Times New Roman"/>
          <w:sz w:val="24"/>
          <w:szCs w:val="24"/>
        </w:rPr>
        <w:t>zed according to Singh and Chaud</w:t>
      </w:r>
      <w:r>
        <w:rPr>
          <w:rFonts w:ascii="Times New Roman" w:hAnsi="Times New Roman" w:cs="Times New Roman"/>
          <w:sz w:val="24"/>
          <w:szCs w:val="24"/>
        </w:rPr>
        <w:t>hary (1985). Components of varience σ</w:t>
      </w:r>
      <w:r w:rsidR="00FA1A9E">
        <w:rPr>
          <w:rFonts w:ascii="Times New Roman" w:hAnsi="Times New Roman" w:cs="Times New Roman"/>
          <w:sz w:val="24"/>
          <w:szCs w:val="24"/>
          <w:vertAlign w:val="superscript"/>
        </w:rPr>
        <w:t>2</w:t>
      </w:r>
      <w:r w:rsidR="00FA1A9E">
        <w:rPr>
          <w:rFonts w:ascii="Times New Roman" w:hAnsi="Times New Roman" w:cs="Times New Roman"/>
          <w:sz w:val="24"/>
          <w:szCs w:val="24"/>
        </w:rPr>
        <w:t>g= genotypic varience and σ</w:t>
      </w:r>
      <w:r w:rsidR="00FA1A9E">
        <w:rPr>
          <w:rFonts w:ascii="Times New Roman" w:hAnsi="Times New Roman" w:cs="Times New Roman"/>
          <w:sz w:val="24"/>
          <w:szCs w:val="24"/>
          <w:vertAlign w:val="superscript"/>
        </w:rPr>
        <w:t>2</w:t>
      </w:r>
      <w:r w:rsidR="00FA1A9E">
        <w:rPr>
          <w:rFonts w:ascii="Times New Roman" w:hAnsi="Times New Roman" w:cs="Times New Roman"/>
          <w:sz w:val="24"/>
          <w:szCs w:val="24"/>
        </w:rPr>
        <w:t>p= phenotypic varience were estimated using t</w:t>
      </w:r>
      <w:r w:rsidR="001E1DE3">
        <w:rPr>
          <w:rFonts w:ascii="Times New Roman" w:hAnsi="Times New Roman" w:cs="Times New Roman"/>
          <w:sz w:val="24"/>
          <w:szCs w:val="24"/>
        </w:rPr>
        <w:t xml:space="preserve">he following formula (Wricke and </w:t>
      </w:r>
      <w:r w:rsidR="005F0988">
        <w:rPr>
          <w:rFonts w:ascii="Times New Roman" w:hAnsi="Times New Roman" w:cs="Times New Roman"/>
          <w:sz w:val="24"/>
          <w:szCs w:val="24"/>
        </w:rPr>
        <w:t xml:space="preserve">Weber </w:t>
      </w:r>
      <w:r w:rsidR="00FA1A9E">
        <w:rPr>
          <w:rFonts w:ascii="Times New Roman" w:hAnsi="Times New Roman" w:cs="Times New Roman"/>
          <w:sz w:val="24"/>
          <w:szCs w:val="24"/>
        </w:rPr>
        <w:t xml:space="preserve">1986). </w:t>
      </w:r>
      <w:r w:rsidR="008750C1">
        <w:rPr>
          <w:rFonts w:ascii="Times New Roman" w:hAnsi="Times New Roman" w:cs="Times New Roman"/>
          <w:sz w:val="24"/>
          <w:szCs w:val="24"/>
        </w:rPr>
        <w:t>Genotypic coefficient of variation (</w:t>
      </w:r>
      <w:r w:rsidR="00FA1A9E" w:rsidRPr="00FA1A9E">
        <w:rPr>
          <w:rFonts w:ascii="Times New Roman" w:hAnsi="Times New Roman" w:cs="Times New Roman"/>
          <w:sz w:val="24"/>
          <w:szCs w:val="24"/>
        </w:rPr>
        <w:t>GCV</w:t>
      </w:r>
      <m:oMath>
        <m:r>
          <w:rPr>
            <w:rFonts w:ascii="Cambria Math" w:hAnsi="Times New Roman" w:cs="Times New Roman"/>
            <w:sz w:val="24"/>
            <w:szCs w:val="24"/>
          </w:rPr>
          <m:t>)</m:t>
        </m:r>
        <m:r>
          <m:rPr>
            <m:sty m:val="p"/>
          </m:rPr>
          <w:rPr>
            <w:rFonts w:ascii="Cambria Math" w:hAnsi="Times New Roman" w:cs="Times New Roman"/>
            <w:sz w:val="24"/>
            <w:szCs w:val="24"/>
          </w:rPr>
          <m:t>=</m:t>
        </m:r>
        <m:f>
          <m:fPr>
            <m:ctrlPr>
              <w:rPr>
                <w:rFonts w:ascii="Cambria Math" w:hAnsi="Times New Roman" w:cs="Times New Roman"/>
                <w:sz w:val="24"/>
                <w:szCs w:val="24"/>
              </w:rPr>
            </m:ctrlPr>
          </m:fPr>
          <m:num>
            <m:rad>
              <m:radPr>
                <m:degHide m:val="on"/>
                <m:ctrlPr>
                  <w:rPr>
                    <w:rFonts w:ascii="Cambria Math" w:hAnsi="Times New Roman" w:cs="Times New Roman"/>
                    <w:sz w:val="24"/>
                    <w:szCs w:val="24"/>
                  </w:rPr>
                </m:ctrlPr>
              </m:radPr>
              <m:deg/>
              <m:e>
                <m:sSup>
                  <m:sSupPr>
                    <m:ctrlPr>
                      <w:rPr>
                        <w:rFonts w:ascii="Cambria Math" w:hAnsi="Times New Roman" w:cs="Times New Roman"/>
                        <w:sz w:val="24"/>
                        <w:szCs w:val="24"/>
                      </w:rPr>
                    </m:ctrlPr>
                  </m:sSupPr>
                  <m:e>
                    <m:r>
                      <m:rPr>
                        <m:nor/>
                      </m:rPr>
                      <w:rPr>
                        <w:rFonts w:ascii="Times New Roman" w:hAnsi="Times New Roman" w:cs="Times New Roman"/>
                        <w:sz w:val="24"/>
                        <w:szCs w:val="24"/>
                      </w:rPr>
                      <m:t>σ</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g</m:t>
                </m:r>
              </m:e>
            </m:rad>
          </m:num>
          <m:den>
            <m:r>
              <w:rPr>
                <w:rFonts w:ascii="Cambria Math" w:hAnsi="Cambria Math" w:cs="Times New Roman"/>
                <w:sz w:val="24"/>
                <w:szCs w:val="24"/>
              </w:rPr>
              <m:t>X</m:t>
            </m:r>
          </m:den>
        </m:f>
      </m:oMath>
      <w:r w:rsidR="00FA1A9E">
        <w:rPr>
          <w:rFonts w:ascii="Times New Roman" w:eastAsiaTheme="minorEastAsia" w:hAnsi="Times New Roman" w:cs="Times New Roman"/>
          <w:sz w:val="24"/>
          <w:szCs w:val="24"/>
        </w:rPr>
        <w:t xml:space="preserve"> x 100</w:t>
      </w:r>
      <w:r w:rsidR="00672610">
        <w:rPr>
          <w:rFonts w:ascii="Times New Roman" w:eastAsiaTheme="minorEastAsia" w:hAnsi="Times New Roman" w:cs="Times New Roman"/>
          <w:sz w:val="24"/>
          <w:szCs w:val="24"/>
        </w:rPr>
        <w:t xml:space="preserve">; </w:t>
      </w:r>
      <w:r w:rsidR="008750C1">
        <w:rPr>
          <w:rFonts w:ascii="Times New Roman" w:hAnsi="Times New Roman" w:cs="Times New Roman"/>
          <w:sz w:val="24"/>
          <w:szCs w:val="24"/>
        </w:rPr>
        <w:t>Phenotypic coefficient of variation (</w:t>
      </w:r>
      <w:r w:rsidR="005B7370">
        <w:rPr>
          <w:rFonts w:ascii="Times New Roman" w:hAnsi="Times New Roman" w:cs="Times New Roman"/>
          <w:sz w:val="24"/>
          <w:szCs w:val="24"/>
        </w:rPr>
        <w:t>P</w:t>
      </w:r>
      <w:r w:rsidR="005B7370" w:rsidRPr="00FA1A9E">
        <w:rPr>
          <w:rFonts w:ascii="Times New Roman" w:hAnsi="Times New Roman" w:cs="Times New Roman"/>
          <w:sz w:val="24"/>
          <w:szCs w:val="24"/>
        </w:rPr>
        <w:t>CV</w:t>
      </w:r>
      <m:oMath>
        <m:r>
          <w:rPr>
            <w:rFonts w:ascii="Cambria Math" w:hAnsi="Times New Roman" w:cs="Times New Roman"/>
            <w:sz w:val="24"/>
            <w:szCs w:val="24"/>
          </w:rPr>
          <m:t>)</m:t>
        </m:r>
        <m:r>
          <m:rPr>
            <m:sty m:val="p"/>
          </m:rPr>
          <w:rPr>
            <w:rFonts w:ascii="Cambria Math" w:hAnsi="Times New Roman" w:cs="Times New Roman"/>
            <w:sz w:val="24"/>
            <w:szCs w:val="24"/>
          </w:rPr>
          <m:t>=</m:t>
        </m:r>
        <m:f>
          <m:fPr>
            <m:ctrlPr>
              <w:rPr>
                <w:rFonts w:ascii="Cambria Math" w:hAnsi="Times New Roman" w:cs="Times New Roman"/>
                <w:sz w:val="24"/>
                <w:szCs w:val="24"/>
              </w:rPr>
            </m:ctrlPr>
          </m:fPr>
          <m:num>
            <m:rad>
              <m:radPr>
                <m:degHide m:val="on"/>
                <m:ctrlPr>
                  <w:rPr>
                    <w:rFonts w:ascii="Cambria Math" w:hAnsi="Times New Roman" w:cs="Times New Roman"/>
                    <w:sz w:val="24"/>
                    <w:szCs w:val="24"/>
                  </w:rPr>
                </m:ctrlPr>
              </m:radPr>
              <m:deg/>
              <m:e>
                <m:sSup>
                  <m:sSupPr>
                    <m:ctrlPr>
                      <w:rPr>
                        <w:rFonts w:ascii="Cambria Math" w:hAnsi="Times New Roman" w:cs="Times New Roman"/>
                        <w:sz w:val="24"/>
                        <w:szCs w:val="24"/>
                      </w:rPr>
                    </m:ctrlPr>
                  </m:sSupPr>
                  <m:e>
                    <m:r>
                      <m:rPr>
                        <m:nor/>
                      </m:rPr>
                      <w:rPr>
                        <w:rFonts w:ascii="Times New Roman" w:hAnsi="Times New Roman" w:cs="Times New Roman"/>
                        <w:sz w:val="24"/>
                        <w:szCs w:val="24"/>
                      </w:rPr>
                      <m:t>σ</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p</m:t>
                </m:r>
              </m:e>
            </m:rad>
          </m:num>
          <m:den>
            <m:r>
              <w:rPr>
                <w:rFonts w:ascii="Cambria Math" w:hAnsi="Cambria Math" w:cs="Times New Roman"/>
                <w:sz w:val="24"/>
                <w:szCs w:val="24"/>
              </w:rPr>
              <m:t>X</m:t>
            </m:r>
          </m:den>
        </m:f>
      </m:oMath>
      <w:r w:rsidR="005B7370">
        <w:rPr>
          <w:rFonts w:ascii="Times New Roman" w:eastAsiaTheme="minorEastAsia" w:hAnsi="Times New Roman" w:cs="Times New Roman"/>
          <w:sz w:val="24"/>
          <w:szCs w:val="24"/>
        </w:rPr>
        <w:t xml:space="preserve"> x 100</w:t>
      </w:r>
    </w:p>
    <w:p w:rsidR="00106AC0" w:rsidRDefault="005B7370" w:rsidP="001870D7">
      <w:pPr>
        <w:tabs>
          <w:tab w:val="left" w:pos="3405"/>
        </w:tabs>
        <w:spacing w:after="0"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w:r>
        <w:rPr>
          <w:rFonts w:ascii="Times New Roman" w:hAnsi="Times New Roman" w:cs="Times New Roman"/>
          <w:sz w:val="24"/>
          <w:szCs w:val="24"/>
        </w:rPr>
        <w:t>σ</w:t>
      </w:r>
      <w:r>
        <w:rPr>
          <w:rFonts w:ascii="Times New Roman" w:hAnsi="Times New Roman" w:cs="Times New Roman"/>
          <w:sz w:val="24"/>
          <w:szCs w:val="24"/>
          <w:vertAlign w:val="superscript"/>
        </w:rPr>
        <w:t>2</w:t>
      </w:r>
      <w:r>
        <w:rPr>
          <w:rFonts w:ascii="Times New Roman" w:hAnsi="Times New Roman" w:cs="Times New Roman"/>
          <w:sz w:val="24"/>
          <w:szCs w:val="24"/>
        </w:rPr>
        <w:t>p, σ</w:t>
      </w:r>
      <w:r>
        <w:rPr>
          <w:rFonts w:ascii="Times New Roman" w:hAnsi="Times New Roman" w:cs="Times New Roman"/>
          <w:sz w:val="24"/>
          <w:szCs w:val="24"/>
          <w:vertAlign w:val="superscript"/>
        </w:rPr>
        <w:t>2</w:t>
      </w:r>
      <w:r>
        <w:rPr>
          <w:rFonts w:ascii="Times New Roman" w:hAnsi="Times New Roman" w:cs="Times New Roman"/>
          <w:sz w:val="24"/>
          <w:szCs w:val="24"/>
        </w:rPr>
        <w:t>g and X are the phenotypic and genotypic standard deviati</w:t>
      </w:r>
      <w:r w:rsidR="008750C1">
        <w:rPr>
          <w:rFonts w:ascii="Times New Roman" w:hAnsi="Times New Roman" w:cs="Times New Roman"/>
          <w:sz w:val="24"/>
          <w:szCs w:val="24"/>
        </w:rPr>
        <w:t xml:space="preserve">on and grand mean of the traits, </w:t>
      </w:r>
      <w:r>
        <w:rPr>
          <w:rFonts w:ascii="Times New Roman" w:hAnsi="Times New Roman" w:cs="Times New Roman"/>
          <w:sz w:val="24"/>
          <w:szCs w:val="24"/>
        </w:rPr>
        <w:t>respectively. Heritability in broad sense (h</w:t>
      </w:r>
      <w:r>
        <w:rPr>
          <w:rFonts w:ascii="Times New Roman" w:hAnsi="Times New Roman" w:cs="Times New Roman"/>
          <w:sz w:val="24"/>
          <w:szCs w:val="24"/>
          <w:vertAlign w:val="superscript"/>
        </w:rPr>
        <w:t>2</w:t>
      </w:r>
      <w:r>
        <w:rPr>
          <w:rFonts w:ascii="Times New Roman" w:hAnsi="Times New Roman" w:cs="Times New Roman"/>
          <w:sz w:val="24"/>
          <w:szCs w:val="24"/>
        </w:rPr>
        <w:t>) was estimated as the ratio of genotypic varience to the p</w:t>
      </w:r>
      <w:r w:rsidR="00672610">
        <w:rPr>
          <w:rFonts w:ascii="Times New Roman" w:hAnsi="Times New Roman" w:cs="Times New Roman"/>
          <w:sz w:val="24"/>
          <w:szCs w:val="24"/>
        </w:rPr>
        <w:t>henotypic varience described by</w:t>
      </w:r>
      <w:r>
        <w:rPr>
          <w:rFonts w:ascii="Times New Roman" w:hAnsi="Times New Roman" w:cs="Times New Roman"/>
          <w:sz w:val="24"/>
          <w:szCs w:val="24"/>
        </w:rPr>
        <w:t xml:space="preserve"> </w:t>
      </w:r>
      <w:r w:rsidR="005F0988">
        <w:rPr>
          <w:rFonts w:ascii="Times New Roman" w:hAnsi="Times New Roman" w:cs="Times New Roman"/>
          <w:sz w:val="24"/>
          <w:szCs w:val="24"/>
        </w:rPr>
        <w:t xml:space="preserve">Hanson </w:t>
      </w:r>
      <w:r w:rsidR="005F0988" w:rsidRPr="001E1DE3">
        <w:rPr>
          <w:rFonts w:ascii="Times New Roman" w:hAnsi="Times New Roman" w:cs="Times New Roman"/>
          <w:i/>
          <w:sz w:val="24"/>
          <w:szCs w:val="24"/>
        </w:rPr>
        <w:t>et al.</w:t>
      </w:r>
      <w:r w:rsidR="00106AC0">
        <w:rPr>
          <w:rFonts w:ascii="Times New Roman" w:hAnsi="Times New Roman" w:cs="Times New Roman"/>
          <w:sz w:val="24"/>
          <w:szCs w:val="24"/>
        </w:rPr>
        <w:t xml:space="preserve"> (1956) as:</w:t>
      </w:r>
      <w:r w:rsidR="00672610">
        <w:rPr>
          <w:rFonts w:ascii="Times New Roman" w:eastAsiaTheme="minorEastAsia" w:hAnsi="Times New Roman" w:cs="Times New Roman"/>
          <w:sz w:val="24"/>
          <w:szCs w:val="24"/>
        </w:rPr>
        <w:t xml:space="preserve"> </w:t>
      </w:r>
      <w:r w:rsidR="00106AC0">
        <w:rPr>
          <w:rFonts w:ascii="Times New Roman" w:hAnsi="Times New Roman" w:cs="Times New Roman"/>
          <w:sz w:val="24"/>
          <w:szCs w:val="24"/>
        </w:rPr>
        <w:t>Heritability (h</w:t>
      </w:r>
      <w:r w:rsidR="00106AC0">
        <w:rPr>
          <w:rFonts w:ascii="Times New Roman" w:hAnsi="Times New Roman" w:cs="Times New Roman"/>
          <w:sz w:val="24"/>
          <w:szCs w:val="24"/>
          <w:vertAlign w:val="superscript"/>
        </w:rPr>
        <w:t>2</w:t>
      </w:r>
      <w:r w:rsidR="00106AC0">
        <w:rPr>
          <w:rFonts w:ascii="Times New Roman" w:hAnsi="Times New Roman" w:cs="Times New Roman"/>
          <w:sz w:val="24"/>
          <w:szCs w:val="24"/>
        </w:rPr>
        <w:t>)=</w:t>
      </w:r>
      <m:oMath>
        <m:f>
          <m:fPr>
            <m:ctrlPr>
              <w:rPr>
                <w:rFonts w:ascii="Cambria Math" w:hAnsi="Times New Roman" w:cs="Times New Roman"/>
                <w:i/>
                <w:sz w:val="24"/>
                <w:szCs w:val="24"/>
              </w:rPr>
            </m:ctrlPr>
          </m:fPr>
          <m:num>
            <m:r>
              <m:rPr>
                <m:sty m:val="p"/>
              </m:rPr>
              <w:rPr>
                <w:rFonts w:ascii="Times New Roman" w:hAnsi="Times New Roman" w:cs="Times New Roman"/>
                <w:sz w:val="24"/>
                <w:szCs w:val="24"/>
              </w:rPr>
              <m:t>σ</m:t>
            </m:r>
            <m:r>
              <m:rPr>
                <m:sty m:val="p"/>
              </m:rPr>
              <w:rPr>
                <w:rFonts w:ascii="Cambria Math" w:hAnsi="Times New Roman" w:cs="Times New Roman"/>
                <w:sz w:val="24"/>
                <w:szCs w:val="24"/>
                <w:vertAlign w:val="superscript"/>
              </w:rPr>
              <m:t>2</m:t>
            </m:r>
            <m:r>
              <m:rPr>
                <m:sty m:val="p"/>
              </m:rPr>
              <w:rPr>
                <w:rFonts w:ascii="Cambria Math" w:hAnsi="Times New Roman" w:cs="Times New Roman"/>
                <w:sz w:val="24"/>
                <w:szCs w:val="24"/>
              </w:rPr>
              <m:t>g</m:t>
            </m:r>
          </m:num>
          <m:den>
            <m:r>
              <m:rPr>
                <m:sty m:val="p"/>
              </m:rPr>
              <w:rPr>
                <w:rFonts w:ascii="Times New Roman" w:hAnsi="Times New Roman" w:cs="Times New Roman"/>
                <w:sz w:val="24"/>
                <w:szCs w:val="24"/>
              </w:rPr>
              <m:t>σ</m:t>
            </m:r>
            <m:r>
              <m:rPr>
                <m:sty m:val="p"/>
              </m:rPr>
              <w:rPr>
                <w:rFonts w:ascii="Cambria Math" w:hAnsi="Times New Roman" w:cs="Times New Roman"/>
                <w:sz w:val="24"/>
                <w:szCs w:val="24"/>
                <w:vertAlign w:val="superscript"/>
              </w:rPr>
              <m:t>2</m:t>
            </m:r>
            <m:r>
              <m:rPr>
                <m:sty m:val="p"/>
              </m:rPr>
              <w:rPr>
                <w:rFonts w:ascii="Cambria Math" w:hAnsi="Times New Roman" w:cs="Times New Roman"/>
                <w:sz w:val="24"/>
                <w:szCs w:val="24"/>
              </w:rPr>
              <m:t>p</m:t>
            </m:r>
          </m:den>
        </m:f>
      </m:oMath>
    </w:p>
    <w:p w:rsidR="00106AC0" w:rsidRDefault="00106AC0" w:rsidP="001870D7">
      <w:pPr>
        <w:tabs>
          <w:tab w:val="left" w:pos="3405"/>
        </w:tabs>
        <w:spacing w:after="0"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Expected genetic advance (GA) and GA as percent of the mean calculated according to </w:t>
      </w:r>
      <w:r w:rsidR="005F0988">
        <w:rPr>
          <w:rFonts w:ascii="Times New Roman" w:eastAsiaTheme="minorEastAsia" w:hAnsi="Times New Roman" w:cs="Times New Roman"/>
          <w:sz w:val="24"/>
          <w:szCs w:val="24"/>
        </w:rPr>
        <w:t xml:space="preserve">Shukla </w:t>
      </w:r>
      <w:r w:rsidR="005F0988" w:rsidRPr="001E1DE3">
        <w:rPr>
          <w:rFonts w:ascii="Times New Roman" w:eastAsiaTheme="minorEastAsia" w:hAnsi="Times New Roman" w:cs="Times New Roman"/>
          <w:i/>
          <w:sz w:val="24"/>
          <w:szCs w:val="24"/>
        </w:rPr>
        <w:t>et al.</w:t>
      </w:r>
      <w:r w:rsidR="009E0E01">
        <w:rPr>
          <w:rFonts w:ascii="Times New Roman" w:eastAsiaTheme="minorEastAsia" w:hAnsi="Times New Roman" w:cs="Times New Roman"/>
          <w:sz w:val="24"/>
          <w:szCs w:val="24"/>
        </w:rPr>
        <w:t xml:space="preserve"> (2006). </w:t>
      </w:r>
    </w:p>
    <w:p w:rsidR="009E0E01" w:rsidRPr="00672610" w:rsidRDefault="009E0E01" w:rsidP="00672610">
      <w:pPr>
        <w:tabs>
          <w:tab w:val="left" w:pos="3405"/>
        </w:tabs>
        <w:spacing w:after="0" w:line="480" w:lineRule="auto"/>
        <w:ind w:firstLine="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GA= i</w:t>
      </w:r>
      <w:r w:rsidRPr="009E0E01">
        <w:rPr>
          <w:rFonts w:ascii="Times New Roman" w:hAnsi="Times New Roman" w:cs="Times New Roman"/>
          <w:sz w:val="24"/>
          <w:szCs w:val="24"/>
        </w:rPr>
        <w:t xml:space="preserve"> </w:t>
      </w:r>
      <w:r>
        <w:rPr>
          <w:rFonts w:ascii="Times New Roman" w:hAnsi="Times New Roman" w:cs="Times New Roman"/>
          <w:sz w:val="24"/>
          <w:szCs w:val="24"/>
        </w:rPr>
        <w:t>σ</w:t>
      </w:r>
      <w:r>
        <w:rPr>
          <w:rFonts w:ascii="Times New Roman" w:hAnsi="Times New Roman" w:cs="Times New Roman"/>
          <w:sz w:val="24"/>
          <w:szCs w:val="24"/>
          <w:vertAlign w:val="superscript"/>
        </w:rPr>
        <w:t>2</w:t>
      </w:r>
      <w:r>
        <w:rPr>
          <w:rFonts w:ascii="Times New Roman" w:hAnsi="Times New Roman" w:cs="Times New Roman"/>
          <w:sz w:val="24"/>
          <w:szCs w:val="24"/>
        </w:rPr>
        <w:t>p h</w:t>
      </w:r>
      <w:r>
        <w:rPr>
          <w:rFonts w:ascii="Times New Roman" w:hAnsi="Times New Roman" w:cs="Times New Roman"/>
          <w:sz w:val="24"/>
          <w:szCs w:val="24"/>
          <w:vertAlign w:val="superscript"/>
        </w:rPr>
        <w:t>2</w:t>
      </w:r>
      <w:r w:rsidR="00672610" w:rsidRPr="00672610">
        <w:rPr>
          <w:rFonts w:ascii="Times New Roman" w:hAnsi="Times New Roman" w:cs="Times New Roman"/>
          <w:sz w:val="24"/>
          <w:szCs w:val="24"/>
        </w:rPr>
        <w:t xml:space="preserve"> </w:t>
      </w:r>
      <w:r w:rsidR="00672610">
        <w:rPr>
          <w:rFonts w:ascii="Times New Roman" w:hAnsi="Times New Roman" w:cs="Times New Roman"/>
          <w:sz w:val="24"/>
          <w:szCs w:val="24"/>
        </w:rPr>
        <w:tab/>
      </w:r>
      <w:r w:rsidR="00672610" w:rsidRPr="009E0E01">
        <w:rPr>
          <w:rFonts w:ascii="Times New Roman" w:hAnsi="Times New Roman" w:cs="Times New Roman"/>
          <w:sz w:val="24"/>
          <w:szCs w:val="24"/>
        </w:rPr>
        <w:t>GA(%)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GA</m:t>
            </m:r>
          </m:num>
          <m:den>
            <m:r>
              <w:rPr>
                <w:rFonts w:ascii="Cambria Math" w:hAnsi="Times New Roman" w:cs="Times New Roman"/>
                <w:sz w:val="24"/>
                <w:szCs w:val="24"/>
              </w:rPr>
              <m:t xml:space="preserve"> </m:t>
            </m:r>
            <m:r>
              <w:rPr>
                <w:rFonts w:ascii="Cambria Math" w:hAnsi="Cambria Math" w:cs="Times New Roman"/>
                <w:sz w:val="24"/>
                <w:szCs w:val="24"/>
              </w:rPr>
              <m:t>X</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100</m:t>
        </m:r>
      </m:oMath>
    </w:p>
    <w:p w:rsidR="009E0E01" w:rsidRPr="00672610" w:rsidRDefault="00672610" w:rsidP="001870D7">
      <w:pPr>
        <w:tabs>
          <w:tab w:val="left" w:pos="3405"/>
        </w:tabs>
        <w:spacing w:after="0"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 i= e</w:t>
      </w:r>
      <w:r w:rsidR="009E0E01">
        <w:rPr>
          <w:rFonts w:ascii="Times New Roman" w:eastAsiaTheme="minorEastAsia" w:hAnsi="Times New Roman" w:cs="Times New Roman"/>
          <w:sz w:val="24"/>
          <w:szCs w:val="24"/>
        </w:rPr>
        <w:t>fficacy of selection which is 2.06 at 5% selection intensity</w:t>
      </w:r>
      <w:r>
        <w:rPr>
          <w:rFonts w:ascii="Times New Roman" w:eastAsiaTheme="minorEastAsia" w:hAnsi="Times New Roman" w:cs="Times New Roman"/>
          <w:sz w:val="24"/>
          <w:szCs w:val="24"/>
        </w:rPr>
        <w:t xml:space="preserve">; </w:t>
      </w:r>
      <w:r w:rsidR="009E0E01">
        <w:rPr>
          <w:rFonts w:ascii="Times New Roman" w:hAnsi="Times New Roman" w:cs="Times New Roman"/>
          <w:sz w:val="24"/>
          <w:szCs w:val="24"/>
        </w:rPr>
        <w:t>σ</w:t>
      </w:r>
      <w:r w:rsidR="009E0E01">
        <w:rPr>
          <w:rFonts w:ascii="Times New Roman" w:hAnsi="Times New Roman" w:cs="Times New Roman"/>
          <w:sz w:val="24"/>
          <w:szCs w:val="24"/>
          <w:vertAlign w:val="superscript"/>
        </w:rPr>
        <w:t>2</w:t>
      </w:r>
      <w:r>
        <w:rPr>
          <w:rFonts w:ascii="Times New Roman" w:hAnsi="Times New Roman" w:cs="Times New Roman"/>
          <w:sz w:val="24"/>
          <w:szCs w:val="24"/>
        </w:rPr>
        <w:t xml:space="preserve">p= </w:t>
      </w:r>
      <w:r w:rsidR="008750C1">
        <w:rPr>
          <w:rFonts w:ascii="Times New Roman" w:hAnsi="Times New Roman" w:cs="Times New Roman"/>
          <w:sz w:val="24"/>
          <w:szCs w:val="24"/>
        </w:rPr>
        <w:t>phenotypic s</w:t>
      </w:r>
      <w:r w:rsidR="009E0E01">
        <w:rPr>
          <w:rFonts w:ascii="Times New Roman" w:hAnsi="Times New Roman" w:cs="Times New Roman"/>
          <w:sz w:val="24"/>
          <w:szCs w:val="24"/>
        </w:rPr>
        <w:t>tandard deviation</w:t>
      </w:r>
      <w:r>
        <w:rPr>
          <w:rFonts w:ascii="Times New Roman" w:eastAsiaTheme="minorEastAsia" w:hAnsi="Times New Roman" w:cs="Times New Roman"/>
          <w:sz w:val="24"/>
          <w:szCs w:val="24"/>
        </w:rPr>
        <w:t xml:space="preserve">; </w:t>
      </w:r>
      <w:r w:rsidR="009E0E01">
        <w:rPr>
          <w:rFonts w:ascii="Times New Roman" w:hAnsi="Times New Roman" w:cs="Times New Roman"/>
          <w:sz w:val="24"/>
          <w:szCs w:val="24"/>
        </w:rPr>
        <w:t>h</w:t>
      </w:r>
      <w:r w:rsidR="009E0E01">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9E0E01">
        <w:rPr>
          <w:rFonts w:ascii="Times New Roman" w:hAnsi="Times New Roman" w:cs="Times New Roman"/>
          <w:sz w:val="24"/>
          <w:szCs w:val="24"/>
        </w:rPr>
        <w:t>heritability in broad sense</w:t>
      </w:r>
      <w:r>
        <w:rPr>
          <w:rFonts w:ascii="Times New Roman" w:hAnsi="Times New Roman" w:cs="Times New Roman"/>
          <w:sz w:val="24"/>
          <w:szCs w:val="24"/>
        </w:rPr>
        <w:t xml:space="preserve">. </w:t>
      </w:r>
      <w:r w:rsidR="009E0E01">
        <w:rPr>
          <w:rFonts w:ascii="Times New Roman" w:hAnsi="Times New Roman" w:cs="Times New Roman"/>
          <w:sz w:val="24"/>
          <w:szCs w:val="24"/>
        </w:rPr>
        <w:t>Genotypic (r</w:t>
      </w:r>
      <w:r w:rsidR="009E0E01">
        <w:rPr>
          <w:rFonts w:ascii="Times New Roman" w:hAnsi="Times New Roman" w:cs="Times New Roman"/>
          <w:sz w:val="24"/>
          <w:szCs w:val="24"/>
          <w:vertAlign w:val="subscript"/>
        </w:rPr>
        <w:t>g</w:t>
      </w:r>
      <w:r w:rsidR="009E0E01">
        <w:rPr>
          <w:rFonts w:ascii="Times New Roman" w:hAnsi="Times New Roman" w:cs="Times New Roman"/>
          <w:sz w:val="24"/>
          <w:szCs w:val="24"/>
        </w:rPr>
        <w:t xml:space="preserve">) and phenotypic </w:t>
      </w:r>
      <w:r w:rsidR="009E0E01">
        <w:rPr>
          <w:rFonts w:ascii="Times New Roman" w:hAnsi="Times New Roman" w:cs="Times New Roman"/>
          <w:sz w:val="24"/>
          <w:szCs w:val="24"/>
        </w:rPr>
        <w:lastRenderedPageBreak/>
        <w:t>(r</w:t>
      </w:r>
      <w:r w:rsidR="009E0E01">
        <w:rPr>
          <w:rFonts w:ascii="Times New Roman" w:hAnsi="Times New Roman" w:cs="Times New Roman"/>
          <w:sz w:val="24"/>
          <w:szCs w:val="24"/>
          <w:vertAlign w:val="subscript"/>
        </w:rPr>
        <w:t>F</w:t>
      </w:r>
      <w:r w:rsidR="009E0E01">
        <w:rPr>
          <w:rFonts w:ascii="Times New Roman" w:hAnsi="Times New Roman" w:cs="Times New Roman"/>
          <w:sz w:val="24"/>
          <w:szCs w:val="24"/>
        </w:rPr>
        <w:t>) correlation coefficient between x and y traits were calculated based on the procedure described by Kempt</w:t>
      </w:r>
      <w:r w:rsidR="00001944">
        <w:rPr>
          <w:rFonts w:ascii="Times New Roman" w:hAnsi="Times New Roman" w:cs="Times New Roman"/>
          <w:sz w:val="24"/>
          <w:szCs w:val="24"/>
        </w:rPr>
        <w:t>h</w:t>
      </w:r>
      <w:r w:rsidR="009E0E01">
        <w:rPr>
          <w:rFonts w:ascii="Times New Roman" w:hAnsi="Times New Roman" w:cs="Times New Roman"/>
          <w:sz w:val="24"/>
          <w:szCs w:val="24"/>
        </w:rPr>
        <w:t>or</w:t>
      </w:r>
      <w:r w:rsidR="00001944">
        <w:rPr>
          <w:rFonts w:ascii="Times New Roman" w:hAnsi="Times New Roman" w:cs="Times New Roman"/>
          <w:sz w:val="24"/>
          <w:szCs w:val="24"/>
        </w:rPr>
        <w:t>n</w:t>
      </w:r>
      <w:r w:rsidR="009E0E01">
        <w:rPr>
          <w:rFonts w:ascii="Times New Roman" w:hAnsi="Times New Roman" w:cs="Times New Roman"/>
          <w:sz w:val="24"/>
          <w:szCs w:val="24"/>
        </w:rPr>
        <w:t xml:space="preserve">e (1973). </w:t>
      </w:r>
    </w:p>
    <w:p w:rsidR="009E0E01" w:rsidRPr="009E0E01" w:rsidRDefault="00925046" w:rsidP="00925046">
      <w:pPr>
        <w:tabs>
          <w:tab w:val="left" w:pos="3405"/>
        </w:tabs>
        <w:spacing w:after="0"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r>
          <m:rPr>
            <m:sty m:val="p"/>
          </m:rPr>
          <w:rPr>
            <w:rFonts w:ascii="Cambria Math" w:hAnsi="Times New Roman" w:cs="Times New Roman"/>
            <w:sz w:val="24"/>
            <w:szCs w:val="24"/>
          </w:rPr>
          <m:t xml:space="preserve">rg </m:t>
        </m:r>
        <m:d>
          <m:dPr>
            <m:ctrlPr>
              <w:rPr>
                <w:rFonts w:ascii="Cambria Math" w:hAnsi="Times New Roman" w:cs="Times New Roman"/>
                <w:sz w:val="24"/>
                <w:szCs w:val="24"/>
              </w:rPr>
            </m:ctrlPr>
          </m:dPr>
          <m:e>
            <m:r>
              <m:rPr>
                <m:sty m:val="p"/>
              </m:rPr>
              <w:rPr>
                <w:rFonts w:ascii="Cambria Math" w:hAnsi="Times New Roman" w:cs="Times New Roman"/>
                <w:sz w:val="24"/>
                <w:szCs w:val="24"/>
              </w:rPr>
              <m:t>x, y</m:t>
            </m:r>
          </m:e>
        </m:d>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COVg (x,y) </m:t>
            </m:r>
          </m:num>
          <m:den>
            <m:rad>
              <m:radPr>
                <m:degHide m:val="on"/>
                <m:ctrlPr>
                  <w:rPr>
                    <w:rFonts w:ascii="Cambria Math" w:hAnsi="Times New Roman" w:cs="Times New Roman"/>
                    <w:sz w:val="24"/>
                    <w:szCs w:val="24"/>
                  </w:rPr>
                </m:ctrlPr>
              </m:radPr>
              <m:deg/>
              <m:e>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σ</m:t>
                </m:r>
                <m:r>
                  <m:rPr>
                    <m:sty m:val="p"/>
                  </m:rPr>
                  <w:rPr>
                    <w:rFonts w:ascii="Cambria Math" w:hAnsi="Times New Roman" w:cs="Times New Roman"/>
                    <w:sz w:val="24"/>
                    <w:szCs w:val="24"/>
                  </w:rPr>
                  <m:t>2g</m:t>
                </m:r>
                <m:d>
                  <m:dPr>
                    <m:ctrlPr>
                      <w:rPr>
                        <w:rFonts w:ascii="Cambria Math" w:hAnsi="Times New Roman" w:cs="Times New Roman"/>
                        <w:sz w:val="24"/>
                        <w:szCs w:val="24"/>
                      </w:rPr>
                    </m:ctrlPr>
                  </m:dPr>
                  <m:e>
                    <m:r>
                      <m:rPr>
                        <m:sty m:val="p"/>
                      </m:rPr>
                      <w:rPr>
                        <w:rFonts w:ascii="Cambria Math" w:hAnsi="Times New Roman" w:cs="Times New Roman"/>
                        <w:sz w:val="24"/>
                        <w:szCs w:val="24"/>
                      </w:rPr>
                      <m:t>x</m:t>
                    </m:r>
                  </m:e>
                </m:d>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σ</m:t>
                </m:r>
                <m:r>
                  <m:rPr>
                    <m:sty m:val="p"/>
                  </m:rPr>
                  <w:rPr>
                    <w:rFonts w:ascii="Cambria Math" w:hAnsi="Times New Roman" w:cs="Times New Roman"/>
                    <w:sz w:val="24"/>
                    <w:szCs w:val="24"/>
                  </w:rPr>
                  <m:t>2g</m:t>
                </m:r>
                <m:d>
                  <m:dPr>
                    <m:ctrlPr>
                      <w:rPr>
                        <w:rFonts w:ascii="Cambria Math" w:hAnsi="Times New Roman" w:cs="Times New Roman"/>
                        <w:sz w:val="24"/>
                        <w:szCs w:val="24"/>
                      </w:rPr>
                    </m:ctrlPr>
                  </m:dPr>
                  <m:e>
                    <m:r>
                      <m:rPr>
                        <m:sty m:val="p"/>
                      </m:rPr>
                      <w:rPr>
                        <w:rFonts w:ascii="Cambria Math" w:hAnsi="Times New Roman" w:cs="Times New Roman"/>
                        <w:sz w:val="24"/>
                        <w:szCs w:val="24"/>
                      </w:rPr>
                      <m:t>y</m:t>
                    </m:r>
                  </m:e>
                </m:d>
                <m:r>
                  <m:rPr>
                    <m:sty m:val="p"/>
                  </m:rPr>
                  <w:rPr>
                    <w:rFonts w:ascii="Cambria Math" w:hAnsi="Times New Roman" w:cs="Times New Roman"/>
                    <w:sz w:val="24"/>
                    <w:szCs w:val="24"/>
                  </w:rPr>
                  <m:t xml:space="preserve"> </m:t>
                </m:r>
              </m:e>
            </m:rad>
          </m:den>
        </m:f>
      </m:oMath>
      <w:r>
        <w:rPr>
          <w:rFonts w:ascii="Times New Roman" w:hAnsi="Times New Roman" w:cs="Times New Roman"/>
          <w:sz w:val="24"/>
          <w:szCs w:val="24"/>
        </w:rPr>
        <w:t xml:space="preserve"> </w:t>
      </w:r>
    </w:p>
    <w:p w:rsidR="001E1C4B" w:rsidRPr="000D5322" w:rsidRDefault="00EC45A2" w:rsidP="000D5322">
      <w:pPr>
        <w:spacing w:after="0" w:line="480" w:lineRule="auto"/>
        <w:jc w:val="both"/>
        <w:rPr>
          <w:rFonts w:ascii="Times New Roman" w:hAnsi="Times New Roman" w:cs="Times New Roman"/>
        </w:rPr>
      </w:pPr>
      <w:r w:rsidRPr="00EC45A2">
        <w:rPr>
          <w:rFonts w:ascii="Times New Roman" w:hAnsi="Times New Roman" w:cs="Times New Roman"/>
        </w:rPr>
        <w:t>where, COV</w:t>
      </w:r>
      <w:r w:rsidRPr="00EC45A2">
        <w:rPr>
          <w:rFonts w:ascii="Times New Roman" w:hAnsi="Times New Roman" w:cs="Times New Roman"/>
          <w:vertAlign w:val="subscript"/>
        </w:rPr>
        <w:t>xy</w:t>
      </w:r>
      <w:r w:rsidRPr="00EC45A2">
        <w:rPr>
          <w:rFonts w:ascii="Times New Roman" w:hAnsi="Times New Roman" w:cs="Times New Roman"/>
        </w:rPr>
        <w:t>(g)</w:t>
      </w:r>
      <w:r>
        <w:rPr>
          <w:rFonts w:ascii="Times New Roman" w:hAnsi="Times New Roman" w:cs="Times New Roman"/>
        </w:rPr>
        <w:t xml:space="preserve"> </w:t>
      </w:r>
      <w:proofErr w:type="gramStart"/>
      <w:r>
        <w:rPr>
          <w:rFonts w:ascii="Times New Roman" w:hAnsi="Times New Roman" w:cs="Times New Roman"/>
        </w:rPr>
        <w:t xml:space="preserve">and </w:t>
      </w:r>
      <w:r w:rsidRPr="00EC45A2">
        <w:rPr>
          <w:rFonts w:ascii="Times New Roman" w:hAnsi="Times New Roman" w:cs="Times New Roman"/>
        </w:rPr>
        <w:t>, COV</w:t>
      </w:r>
      <w:r w:rsidRPr="00EC45A2">
        <w:rPr>
          <w:rFonts w:ascii="Times New Roman" w:hAnsi="Times New Roman" w:cs="Times New Roman"/>
          <w:vertAlign w:val="subscript"/>
        </w:rPr>
        <w:t>xy</w:t>
      </w:r>
      <w:proofErr w:type="gramEnd"/>
      <w:r>
        <w:rPr>
          <w:rFonts w:ascii="Times New Roman" w:hAnsi="Times New Roman" w:cs="Times New Roman"/>
        </w:rPr>
        <w:t>(p</w:t>
      </w:r>
      <w:r w:rsidRPr="00EC45A2">
        <w:rPr>
          <w:rFonts w:ascii="Times New Roman" w:hAnsi="Times New Roman" w:cs="Times New Roman"/>
        </w:rPr>
        <w:t>)</w:t>
      </w:r>
      <w:r>
        <w:rPr>
          <w:rFonts w:ascii="Times New Roman" w:hAnsi="Times New Roman" w:cs="Times New Roman"/>
        </w:rPr>
        <w:t xml:space="preserve"> are genotypic and phenotypic covarience between x and y characters, </w:t>
      </w:r>
      <w:r>
        <w:rPr>
          <w:rFonts w:ascii="Times New Roman" w:hAnsi="Times New Roman" w:cs="Times New Roman"/>
          <w:sz w:val="24"/>
          <w:szCs w:val="24"/>
        </w:rPr>
        <w:t>σ</w:t>
      </w:r>
      <w:r>
        <w:rPr>
          <w:rFonts w:ascii="Times New Roman" w:hAnsi="Times New Roman" w:cs="Times New Roman"/>
          <w:sz w:val="24"/>
          <w:szCs w:val="24"/>
          <w:vertAlign w:val="superscript"/>
        </w:rPr>
        <w:t>2</w:t>
      </w:r>
      <w:r>
        <w:rPr>
          <w:rFonts w:ascii="Times New Roman" w:hAnsi="Times New Roman" w:cs="Times New Roman"/>
          <w:sz w:val="24"/>
          <w:szCs w:val="24"/>
        </w:rPr>
        <w:t>g= genotypic varience, σ</w:t>
      </w:r>
      <w:r>
        <w:rPr>
          <w:rFonts w:ascii="Times New Roman" w:hAnsi="Times New Roman" w:cs="Times New Roman"/>
          <w:sz w:val="24"/>
          <w:szCs w:val="24"/>
          <w:vertAlign w:val="superscript"/>
        </w:rPr>
        <w:t>2</w:t>
      </w:r>
      <w:r>
        <w:rPr>
          <w:rFonts w:ascii="Times New Roman" w:hAnsi="Times New Roman" w:cs="Times New Roman"/>
          <w:sz w:val="24"/>
          <w:szCs w:val="24"/>
        </w:rPr>
        <w:t xml:space="preserve">p= phenotypic varience. </w:t>
      </w:r>
    </w:p>
    <w:p w:rsidR="005509AE" w:rsidRDefault="005509AE">
      <w:pPr>
        <w:rPr>
          <w:rFonts w:ascii="Times New Roman" w:hAnsi="Times New Roman" w:cs="Times New Roman"/>
          <w:b/>
          <w:sz w:val="24"/>
          <w:szCs w:val="24"/>
        </w:rPr>
      </w:pPr>
    </w:p>
    <w:p w:rsidR="0030362D" w:rsidRPr="005509AE" w:rsidRDefault="001870D7">
      <w:pPr>
        <w:rPr>
          <w:rFonts w:ascii="Times New Roman" w:hAnsi="Times New Roman" w:cs="Times New Roman"/>
          <w:b/>
          <w:sz w:val="24"/>
          <w:szCs w:val="24"/>
        </w:rPr>
      </w:pPr>
      <w:r w:rsidRPr="005509AE">
        <w:rPr>
          <w:rFonts w:ascii="Times New Roman" w:hAnsi="Times New Roman" w:cs="Times New Roman"/>
          <w:b/>
          <w:sz w:val="24"/>
          <w:szCs w:val="24"/>
        </w:rPr>
        <w:t>Results and discussions</w:t>
      </w:r>
    </w:p>
    <w:p w:rsidR="0030362D" w:rsidRDefault="00EF25B4" w:rsidP="008750C1">
      <w:pPr>
        <w:spacing w:after="0" w:line="480" w:lineRule="auto"/>
        <w:jc w:val="both"/>
        <w:rPr>
          <w:rFonts w:ascii="Times New Roman" w:hAnsi="Times New Roman" w:cs="Times New Roman"/>
          <w:sz w:val="24"/>
          <w:szCs w:val="24"/>
        </w:rPr>
      </w:pPr>
      <w:proofErr w:type="gramStart"/>
      <w:r w:rsidRPr="005509AE">
        <w:rPr>
          <w:rFonts w:ascii="Times New Roman" w:hAnsi="Times New Roman" w:cs="Times New Roman"/>
          <w:i/>
        </w:rPr>
        <w:t>Genetic variability:</w:t>
      </w:r>
      <w:r w:rsidR="001870D7">
        <w:rPr>
          <w:rFonts w:ascii="Times New Roman" w:hAnsi="Times New Roman" w:cs="Times New Roman"/>
        </w:rPr>
        <w:t xml:space="preserve"> </w:t>
      </w:r>
      <w:r w:rsidR="0030362D" w:rsidRPr="008750C1">
        <w:rPr>
          <w:rFonts w:ascii="Times New Roman" w:hAnsi="Times New Roman" w:cs="Times New Roman"/>
          <w:sz w:val="24"/>
          <w:szCs w:val="24"/>
        </w:rPr>
        <w:t xml:space="preserve">The range, mean, </w:t>
      </w:r>
      <w:r w:rsidR="0031761C" w:rsidRPr="008750C1">
        <w:rPr>
          <w:rFonts w:ascii="Times New Roman" w:hAnsi="Times New Roman" w:cs="Times New Roman"/>
          <w:sz w:val="24"/>
          <w:szCs w:val="24"/>
        </w:rPr>
        <w:t>s</w:t>
      </w:r>
      <w:r w:rsidR="0030362D" w:rsidRPr="008750C1">
        <w:rPr>
          <w:rFonts w:ascii="Times New Roman" w:hAnsi="Times New Roman" w:cs="Times New Roman"/>
          <w:sz w:val="24"/>
          <w:szCs w:val="24"/>
        </w:rPr>
        <w:t>tandard error, critical difference</w:t>
      </w:r>
      <w:r w:rsidR="0031761C" w:rsidRPr="008750C1">
        <w:rPr>
          <w:rFonts w:ascii="Times New Roman" w:hAnsi="Times New Roman" w:cs="Times New Roman"/>
          <w:sz w:val="24"/>
          <w:szCs w:val="24"/>
        </w:rPr>
        <w:t>s</w:t>
      </w:r>
      <w:r w:rsidR="0030362D" w:rsidRPr="008750C1">
        <w:rPr>
          <w:rFonts w:ascii="Times New Roman" w:hAnsi="Times New Roman" w:cs="Times New Roman"/>
          <w:sz w:val="24"/>
          <w:szCs w:val="24"/>
        </w:rPr>
        <w:t xml:space="preserve">, </w:t>
      </w:r>
      <w:r w:rsidR="0031761C" w:rsidRPr="008750C1">
        <w:rPr>
          <w:rFonts w:ascii="Times New Roman" w:hAnsi="Times New Roman" w:cs="Times New Roman"/>
          <w:sz w:val="24"/>
          <w:szCs w:val="24"/>
        </w:rPr>
        <w:t>coefficient of variation</w:t>
      </w:r>
      <w:r w:rsidR="0031761C">
        <w:rPr>
          <w:rFonts w:ascii="Times New Roman" w:hAnsi="Times New Roman" w:cs="Times New Roman"/>
          <w:sz w:val="24"/>
          <w:szCs w:val="24"/>
        </w:rPr>
        <w:t>, genotypic and phenotypic varience, genotypic coefficient of variability (GCV) and phenotypic coefficient of variability (PCV), broad sense heritability (</w:t>
      </w:r>
      <w:r w:rsidR="0031761C" w:rsidRPr="0031761C">
        <w:rPr>
          <w:rFonts w:ascii="Times New Roman" w:hAnsi="Times New Roman" w:cs="Times New Roman"/>
          <w:sz w:val="24"/>
          <w:szCs w:val="24"/>
        </w:rPr>
        <w:t>h</w:t>
      </w:r>
      <w:r w:rsidR="0031761C" w:rsidRPr="0031761C">
        <w:rPr>
          <w:rFonts w:ascii="Times New Roman" w:hAnsi="Times New Roman" w:cs="Times New Roman"/>
          <w:sz w:val="24"/>
          <w:szCs w:val="24"/>
          <w:vertAlign w:val="superscript"/>
        </w:rPr>
        <w:t>2</w:t>
      </w:r>
      <w:r w:rsidR="0031761C">
        <w:rPr>
          <w:rFonts w:ascii="Times New Roman" w:hAnsi="Times New Roman" w:cs="Times New Roman"/>
          <w:sz w:val="24"/>
          <w:szCs w:val="24"/>
        </w:rPr>
        <w:t xml:space="preserve">) </w:t>
      </w:r>
      <w:r w:rsidR="0031761C" w:rsidRPr="0031761C">
        <w:rPr>
          <w:rFonts w:ascii="Times New Roman" w:hAnsi="Times New Roman" w:cs="Times New Roman"/>
          <w:sz w:val="24"/>
          <w:szCs w:val="24"/>
        </w:rPr>
        <w:t>and</w:t>
      </w:r>
      <w:r w:rsidR="0031761C">
        <w:rPr>
          <w:rFonts w:ascii="Times New Roman" w:hAnsi="Times New Roman" w:cs="Times New Roman"/>
          <w:sz w:val="24"/>
          <w:szCs w:val="24"/>
        </w:rPr>
        <w:t xml:space="preserve"> genetic advence in a percentage mean</w:t>
      </w:r>
      <w:r w:rsidR="00702CF0">
        <w:rPr>
          <w:rFonts w:ascii="Times New Roman" w:hAnsi="Times New Roman" w:cs="Times New Roman"/>
          <w:sz w:val="24"/>
          <w:szCs w:val="24"/>
        </w:rPr>
        <w:t xml:space="preserve"> </w:t>
      </w:r>
      <w:r w:rsidR="0031761C">
        <w:rPr>
          <w:rFonts w:ascii="Times New Roman" w:hAnsi="Times New Roman" w:cs="Times New Roman"/>
          <w:sz w:val="24"/>
          <w:szCs w:val="24"/>
        </w:rPr>
        <w:t xml:space="preserve">(GA) were given Table 1 and 2. </w:t>
      </w:r>
      <w:r w:rsidR="003A64F8">
        <w:rPr>
          <w:rFonts w:ascii="Times New Roman" w:hAnsi="Times New Roman" w:cs="Times New Roman"/>
          <w:sz w:val="24"/>
          <w:szCs w:val="24"/>
        </w:rPr>
        <w:t>Highly s</w:t>
      </w:r>
      <w:r w:rsidR="004B03B7">
        <w:rPr>
          <w:rFonts w:ascii="Times New Roman" w:hAnsi="Times New Roman" w:cs="Times New Roman"/>
          <w:sz w:val="24"/>
          <w:szCs w:val="24"/>
        </w:rPr>
        <w:t xml:space="preserve">ignificant </w:t>
      </w:r>
      <w:r w:rsidR="003A64F8">
        <w:rPr>
          <w:rFonts w:ascii="Times New Roman" w:hAnsi="Times New Roman" w:cs="Times New Roman"/>
          <w:sz w:val="24"/>
          <w:szCs w:val="24"/>
        </w:rPr>
        <w:t>differences</w:t>
      </w:r>
      <w:r w:rsidR="004B03B7">
        <w:rPr>
          <w:rFonts w:ascii="Times New Roman" w:hAnsi="Times New Roman" w:cs="Times New Roman"/>
          <w:sz w:val="24"/>
          <w:szCs w:val="24"/>
        </w:rPr>
        <w:t xml:space="preserve"> were observed for all the examined traits in both years. </w:t>
      </w:r>
      <w:proofErr w:type="gramEnd"/>
      <w:r w:rsidR="00E91D1B">
        <w:rPr>
          <w:rFonts w:ascii="Times New Roman" w:hAnsi="Times New Roman" w:cs="Times New Roman"/>
          <w:sz w:val="24"/>
          <w:szCs w:val="24"/>
        </w:rPr>
        <w:t>In 2009</w:t>
      </w:r>
      <w:r w:rsidR="004B03B7">
        <w:rPr>
          <w:rFonts w:ascii="Times New Roman" w:hAnsi="Times New Roman" w:cs="Times New Roman"/>
          <w:sz w:val="24"/>
          <w:szCs w:val="24"/>
        </w:rPr>
        <w:t xml:space="preserve">, </w:t>
      </w:r>
      <w:r w:rsidR="009C77DC">
        <w:rPr>
          <w:rFonts w:ascii="Times New Roman" w:hAnsi="Times New Roman" w:cs="Times New Roman"/>
          <w:sz w:val="24"/>
          <w:szCs w:val="24"/>
        </w:rPr>
        <w:t xml:space="preserve">husked ear yield ranged from </w:t>
      </w:r>
      <w:proofErr w:type="gramStart"/>
      <w:r w:rsidR="006F485E">
        <w:rPr>
          <w:rFonts w:ascii="Times New Roman" w:hAnsi="Times New Roman" w:cs="Times New Roman"/>
          <w:sz w:val="24"/>
          <w:szCs w:val="24"/>
        </w:rPr>
        <w:t>19.3</w:t>
      </w:r>
      <w:proofErr w:type="gramEnd"/>
      <w:r w:rsidR="006F485E">
        <w:rPr>
          <w:rFonts w:ascii="Times New Roman" w:hAnsi="Times New Roman" w:cs="Times New Roman"/>
          <w:sz w:val="24"/>
          <w:szCs w:val="24"/>
        </w:rPr>
        <w:t xml:space="preserve">-29.3 ton per hectare, dehusked ear yield 19.4-24.6 ton per hectare, fresh kernel yield 14.2-20.9 ton per hectare, plant height 176-232 cm, number of leaves per plant 5.4-11.7, husked ear weight 418-525 g, dehusked ear weight 340-430 g, ear length 20-25 cm, ear diameter </w:t>
      </w:r>
      <w:r w:rsidR="00990348">
        <w:rPr>
          <w:rFonts w:ascii="Times New Roman" w:hAnsi="Times New Roman" w:cs="Times New Roman"/>
          <w:sz w:val="24"/>
          <w:szCs w:val="24"/>
        </w:rPr>
        <w:t>45-55</w:t>
      </w:r>
      <w:r w:rsidR="006F485E">
        <w:rPr>
          <w:rFonts w:ascii="Times New Roman" w:hAnsi="Times New Roman" w:cs="Times New Roman"/>
          <w:sz w:val="24"/>
          <w:szCs w:val="24"/>
        </w:rPr>
        <w:t xml:space="preserve"> mm, number of rows per ear 1</w:t>
      </w:r>
      <w:r w:rsidR="0026557E">
        <w:rPr>
          <w:rFonts w:ascii="Times New Roman" w:hAnsi="Times New Roman" w:cs="Times New Roman"/>
          <w:sz w:val="24"/>
          <w:szCs w:val="24"/>
        </w:rPr>
        <w:t>6-22, number of kernels per row</w:t>
      </w:r>
      <w:r w:rsidR="00702CF0">
        <w:rPr>
          <w:rFonts w:ascii="Times New Roman" w:hAnsi="Times New Roman" w:cs="Times New Roman"/>
          <w:sz w:val="24"/>
          <w:szCs w:val="24"/>
        </w:rPr>
        <w:t xml:space="preserve"> 38-47, 1000 seed weight 120-178</w:t>
      </w:r>
      <w:r w:rsidR="006F485E">
        <w:rPr>
          <w:rFonts w:ascii="Times New Roman" w:hAnsi="Times New Roman" w:cs="Times New Roman"/>
          <w:sz w:val="24"/>
          <w:szCs w:val="24"/>
        </w:rPr>
        <w:t xml:space="preserve"> g, dry mat</w:t>
      </w:r>
      <w:r w:rsidR="00990348">
        <w:rPr>
          <w:rFonts w:ascii="Times New Roman" w:hAnsi="Times New Roman" w:cs="Times New Roman"/>
          <w:sz w:val="24"/>
          <w:szCs w:val="24"/>
        </w:rPr>
        <w:t xml:space="preserve">ter content 32.4-40.0%, soluble solid concentration 14.4-28.5%, protein content 9.6-13.5%, sugar content 3.1-10.0% and starch content 13.0-20.0% (Table1). In </w:t>
      </w:r>
      <w:r w:rsidR="00E91D1B">
        <w:rPr>
          <w:rFonts w:ascii="Times New Roman" w:hAnsi="Times New Roman" w:cs="Times New Roman"/>
          <w:sz w:val="24"/>
          <w:szCs w:val="24"/>
        </w:rPr>
        <w:t xml:space="preserve">the second year of </w:t>
      </w:r>
      <w:r w:rsidR="00F66729">
        <w:rPr>
          <w:rFonts w:ascii="Times New Roman" w:hAnsi="Times New Roman" w:cs="Times New Roman"/>
          <w:sz w:val="24"/>
          <w:szCs w:val="24"/>
        </w:rPr>
        <w:t xml:space="preserve">the </w:t>
      </w:r>
      <w:r w:rsidR="00E91D1B">
        <w:rPr>
          <w:rFonts w:ascii="Times New Roman" w:hAnsi="Times New Roman" w:cs="Times New Roman"/>
          <w:sz w:val="24"/>
          <w:szCs w:val="24"/>
        </w:rPr>
        <w:t>experiment</w:t>
      </w:r>
      <w:r w:rsidR="00990348">
        <w:rPr>
          <w:rFonts w:ascii="Times New Roman" w:hAnsi="Times New Roman" w:cs="Times New Roman"/>
          <w:sz w:val="24"/>
          <w:szCs w:val="24"/>
        </w:rPr>
        <w:t xml:space="preserve">,  husked ear yield ranged from </w:t>
      </w:r>
      <w:proofErr w:type="gramStart"/>
      <w:r w:rsidR="00990348">
        <w:rPr>
          <w:rFonts w:ascii="Times New Roman" w:hAnsi="Times New Roman" w:cs="Times New Roman"/>
          <w:sz w:val="24"/>
          <w:szCs w:val="24"/>
        </w:rPr>
        <w:t>21.5</w:t>
      </w:r>
      <w:proofErr w:type="gramEnd"/>
      <w:r w:rsidR="00990348">
        <w:rPr>
          <w:rFonts w:ascii="Times New Roman" w:hAnsi="Times New Roman" w:cs="Times New Roman"/>
          <w:sz w:val="24"/>
          <w:szCs w:val="24"/>
        </w:rPr>
        <w:t>-30.8 ton per hectare, dehusked ear yield 18.4-23.1 ton per hectare, fresh kernel yield 13.3-17.8 ton per hectare, plant height 182-237 cm, number of leaves per plant 8.8-12.2, husked ear weight 393-539 g, dehusked ear weight 321-403 g, ear length 21-25 cm, ear diameter 49-56 mm, number of rows per ear 15-21</w:t>
      </w:r>
      <w:r w:rsidR="0026557E">
        <w:rPr>
          <w:rFonts w:ascii="Times New Roman" w:hAnsi="Times New Roman" w:cs="Times New Roman"/>
          <w:sz w:val="24"/>
          <w:szCs w:val="24"/>
        </w:rPr>
        <w:t>, number of kernels per row</w:t>
      </w:r>
      <w:r w:rsidR="00990348">
        <w:rPr>
          <w:rFonts w:ascii="Times New Roman" w:hAnsi="Times New Roman" w:cs="Times New Roman"/>
          <w:sz w:val="24"/>
          <w:szCs w:val="24"/>
        </w:rPr>
        <w:t xml:space="preserve"> 38-46, 1000 seed weight 127.3-189-8 g, dry matter content 29.5-44.2%, soluble solid concentration 11.6-31.0%, protein content 8.9-14.7%, sugar </w:t>
      </w:r>
      <w:r w:rsidR="00990348">
        <w:rPr>
          <w:rFonts w:ascii="Times New Roman" w:hAnsi="Times New Roman" w:cs="Times New Roman"/>
          <w:sz w:val="24"/>
          <w:szCs w:val="24"/>
        </w:rPr>
        <w:lastRenderedPageBreak/>
        <w:t>content 3.2-8.6% and starch content 11.6-19.1% (Table 2).</w:t>
      </w:r>
      <w:r w:rsidR="00844971">
        <w:rPr>
          <w:rFonts w:ascii="Times New Roman" w:hAnsi="Times New Roman" w:cs="Times New Roman"/>
          <w:sz w:val="24"/>
          <w:szCs w:val="24"/>
        </w:rPr>
        <w:t xml:space="preserve"> </w:t>
      </w:r>
      <w:r w:rsidR="00464E50">
        <w:rPr>
          <w:rFonts w:ascii="Times New Roman" w:hAnsi="Times New Roman" w:cs="Times New Roman"/>
          <w:sz w:val="24"/>
          <w:szCs w:val="24"/>
        </w:rPr>
        <w:t>The presented results revealed that the genotypes differed significantly for inve</w:t>
      </w:r>
      <w:r w:rsidR="001E202B">
        <w:rPr>
          <w:rFonts w:ascii="Times New Roman" w:hAnsi="Times New Roman" w:cs="Times New Roman"/>
          <w:sz w:val="24"/>
          <w:szCs w:val="24"/>
        </w:rPr>
        <w:t>stigated yield, yield related</w:t>
      </w:r>
      <w:r w:rsidR="00464E50">
        <w:rPr>
          <w:rFonts w:ascii="Times New Roman" w:hAnsi="Times New Roman" w:cs="Times New Roman"/>
          <w:sz w:val="24"/>
          <w:szCs w:val="24"/>
        </w:rPr>
        <w:t xml:space="preserve"> and kernel quality traits indicating a considerable range of genetic variability.  </w:t>
      </w:r>
    </w:p>
    <w:p w:rsidR="00A1098B" w:rsidRDefault="00DE688C" w:rsidP="001870D7">
      <w:pPr>
        <w:spacing w:after="0" w:line="480" w:lineRule="auto"/>
        <w:ind w:firstLine="709"/>
        <w:jc w:val="both"/>
        <w:rPr>
          <w:rFonts w:ascii="Times New Roman" w:hAnsi="Times New Roman" w:cs="Times New Roman"/>
          <w:sz w:val="24"/>
          <w:szCs w:val="24"/>
        </w:rPr>
      </w:pPr>
      <w:r w:rsidRPr="00925046">
        <w:rPr>
          <w:rFonts w:ascii="Times New Roman" w:hAnsi="Times New Roman" w:cs="Times New Roman"/>
          <w:sz w:val="24"/>
          <w:szCs w:val="24"/>
        </w:rPr>
        <w:t xml:space="preserve">The values of </w:t>
      </w:r>
      <w:r w:rsidR="000521D5" w:rsidRPr="00925046">
        <w:rPr>
          <w:rFonts w:ascii="Times New Roman" w:hAnsi="Times New Roman" w:cs="Times New Roman"/>
          <w:sz w:val="24"/>
          <w:szCs w:val="24"/>
        </w:rPr>
        <w:t>PCV</w:t>
      </w:r>
      <w:r w:rsidR="00833B6C" w:rsidRPr="00925046">
        <w:rPr>
          <w:rFonts w:ascii="Times New Roman" w:hAnsi="Times New Roman" w:cs="Times New Roman"/>
          <w:sz w:val="24"/>
          <w:szCs w:val="24"/>
        </w:rPr>
        <w:t xml:space="preserve"> </w:t>
      </w:r>
      <w:r w:rsidRPr="00925046">
        <w:rPr>
          <w:rFonts w:ascii="Times New Roman" w:hAnsi="Times New Roman" w:cs="Times New Roman"/>
          <w:sz w:val="24"/>
          <w:szCs w:val="24"/>
        </w:rPr>
        <w:t>were</w:t>
      </w:r>
      <w:r w:rsidR="003A64F8" w:rsidRPr="00925046">
        <w:rPr>
          <w:rFonts w:ascii="Times New Roman" w:hAnsi="Times New Roman" w:cs="Times New Roman"/>
          <w:sz w:val="24"/>
          <w:szCs w:val="24"/>
        </w:rPr>
        <w:t xml:space="preserve"> higher than </w:t>
      </w:r>
      <w:r w:rsidRPr="00925046">
        <w:rPr>
          <w:rFonts w:ascii="Times New Roman" w:hAnsi="Times New Roman" w:cs="Times New Roman"/>
          <w:sz w:val="24"/>
          <w:szCs w:val="24"/>
        </w:rPr>
        <w:t xml:space="preserve">the corresponding </w:t>
      </w:r>
      <w:r w:rsidR="000521D5" w:rsidRPr="00925046">
        <w:rPr>
          <w:rFonts w:ascii="Times New Roman" w:hAnsi="Times New Roman" w:cs="Times New Roman"/>
          <w:sz w:val="24"/>
          <w:szCs w:val="24"/>
        </w:rPr>
        <w:t xml:space="preserve">GCV </w:t>
      </w:r>
      <w:r w:rsidRPr="00925046">
        <w:rPr>
          <w:rFonts w:ascii="Times New Roman" w:hAnsi="Times New Roman" w:cs="Times New Roman"/>
          <w:sz w:val="24"/>
          <w:szCs w:val="24"/>
        </w:rPr>
        <w:t xml:space="preserve">values </w:t>
      </w:r>
      <w:r w:rsidR="003A64F8" w:rsidRPr="00925046">
        <w:rPr>
          <w:rFonts w:ascii="Times New Roman" w:hAnsi="Times New Roman" w:cs="Times New Roman"/>
          <w:sz w:val="24"/>
          <w:szCs w:val="24"/>
        </w:rPr>
        <w:t xml:space="preserve">for </w:t>
      </w:r>
      <w:r w:rsidR="0021635E" w:rsidRPr="00925046">
        <w:rPr>
          <w:rFonts w:ascii="Times New Roman" w:hAnsi="Times New Roman" w:cs="Times New Roman"/>
          <w:sz w:val="24"/>
          <w:szCs w:val="24"/>
        </w:rPr>
        <w:t xml:space="preserve">all characters, the differences between them were low for the most of </w:t>
      </w:r>
      <w:r w:rsidR="004A6D84">
        <w:rPr>
          <w:rFonts w:ascii="Times New Roman" w:hAnsi="Times New Roman" w:cs="Times New Roman"/>
          <w:sz w:val="24"/>
          <w:szCs w:val="24"/>
        </w:rPr>
        <w:t xml:space="preserve">the </w:t>
      </w:r>
      <w:r w:rsidR="0021635E" w:rsidRPr="00925046">
        <w:rPr>
          <w:rFonts w:ascii="Times New Roman" w:hAnsi="Times New Roman" w:cs="Times New Roman"/>
          <w:sz w:val="24"/>
          <w:szCs w:val="24"/>
        </w:rPr>
        <w:t>studied traits</w:t>
      </w:r>
      <w:r w:rsidR="007D7594" w:rsidRPr="00925046">
        <w:rPr>
          <w:rFonts w:ascii="Times New Roman" w:hAnsi="Times New Roman" w:cs="Times New Roman"/>
          <w:sz w:val="24"/>
          <w:szCs w:val="24"/>
        </w:rPr>
        <w:t xml:space="preserve"> (Table 1 and 2). </w:t>
      </w:r>
      <w:r w:rsidRPr="00925046">
        <w:rPr>
          <w:rFonts w:ascii="Times New Roman" w:hAnsi="Times New Roman" w:cs="Times New Roman"/>
          <w:sz w:val="24"/>
          <w:szCs w:val="24"/>
        </w:rPr>
        <w:t xml:space="preserve">This indicates that almost all of the characters are more influenced by the environment. </w:t>
      </w:r>
      <w:r w:rsidR="002C1B2F" w:rsidRPr="00925046">
        <w:rPr>
          <w:rFonts w:ascii="Times New Roman" w:hAnsi="Times New Roman" w:cs="Times New Roman"/>
          <w:sz w:val="24"/>
          <w:szCs w:val="24"/>
        </w:rPr>
        <w:t>Similar results have been reported by Asghar</w:t>
      </w:r>
      <w:r w:rsidR="005F0988" w:rsidRPr="00925046">
        <w:rPr>
          <w:rFonts w:ascii="Times New Roman" w:hAnsi="Times New Roman" w:cs="Times New Roman"/>
          <w:sz w:val="24"/>
          <w:szCs w:val="24"/>
        </w:rPr>
        <w:t xml:space="preserve"> and Mehdi (1999), Saleh </w:t>
      </w:r>
      <w:r w:rsidR="005F0988" w:rsidRPr="001E1DE3">
        <w:rPr>
          <w:rFonts w:ascii="Times New Roman" w:hAnsi="Times New Roman" w:cs="Times New Roman"/>
          <w:i/>
          <w:sz w:val="24"/>
          <w:szCs w:val="24"/>
        </w:rPr>
        <w:t>et al.</w:t>
      </w:r>
      <w:r w:rsidR="002C1B2F" w:rsidRPr="00925046">
        <w:rPr>
          <w:rFonts w:ascii="Times New Roman" w:hAnsi="Times New Roman" w:cs="Times New Roman"/>
          <w:sz w:val="24"/>
          <w:szCs w:val="24"/>
        </w:rPr>
        <w:t xml:space="preserve"> </w:t>
      </w:r>
      <w:r w:rsidR="005F0988" w:rsidRPr="00925046">
        <w:rPr>
          <w:rFonts w:ascii="Times New Roman" w:hAnsi="Times New Roman" w:cs="Times New Roman"/>
          <w:sz w:val="24"/>
          <w:szCs w:val="24"/>
        </w:rPr>
        <w:t>(</w:t>
      </w:r>
      <w:r w:rsidR="002C1B2F" w:rsidRPr="00925046">
        <w:rPr>
          <w:rFonts w:ascii="Times New Roman" w:hAnsi="Times New Roman" w:cs="Times New Roman"/>
          <w:sz w:val="24"/>
          <w:szCs w:val="24"/>
        </w:rPr>
        <w:t>2002</w:t>
      </w:r>
      <w:r w:rsidR="005F0988" w:rsidRPr="00925046">
        <w:rPr>
          <w:rFonts w:ascii="Times New Roman" w:hAnsi="Times New Roman" w:cs="Times New Roman"/>
          <w:sz w:val="24"/>
          <w:szCs w:val="24"/>
        </w:rPr>
        <w:t xml:space="preserve">) </w:t>
      </w:r>
      <w:r w:rsidR="002C1B2F" w:rsidRPr="00925046">
        <w:rPr>
          <w:rFonts w:ascii="Times New Roman" w:hAnsi="Times New Roman" w:cs="Times New Roman"/>
          <w:sz w:val="24"/>
          <w:szCs w:val="24"/>
        </w:rPr>
        <w:t>in sweet corn</w:t>
      </w:r>
      <w:r w:rsidR="00BC020B" w:rsidRPr="00925046">
        <w:rPr>
          <w:rFonts w:ascii="Times New Roman" w:hAnsi="Times New Roman" w:cs="Times New Roman"/>
          <w:sz w:val="24"/>
          <w:szCs w:val="24"/>
        </w:rPr>
        <w:t xml:space="preserve"> and </w:t>
      </w:r>
      <w:r w:rsidR="005F0988" w:rsidRPr="00925046">
        <w:rPr>
          <w:rFonts w:ascii="Times New Roman" w:hAnsi="Times New Roman" w:cs="Times New Roman"/>
          <w:sz w:val="24"/>
          <w:szCs w:val="24"/>
        </w:rPr>
        <w:t>Hefny</w:t>
      </w:r>
      <w:r w:rsidR="0082356C" w:rsidRPr="00925046">
        <w:rPr>
          <w:rFonts w:ascii="Times New Roman" w:hAnsi="Times New Roman" w:cs="Times New Roman"/>
          <w:sz w:val="24"/>
          <w:szCs w:val="24"/>
        </w:rPr>
        <w:t xml:space="preserve"> (2011) in corn. </w:t>
      </w:r>
      <w:proofErr w:type="gramStart"/>
      <w:r w:rsidR="00844971" w:rsidRPr="00925046">
        <w:rPr>
          <w:rFonts w:ascii="Times New Roman" w:hAnsi="Times New Roman" w:cs="Times New Roman"/>
          <w:sz w:val="24"/>
          <w:szCs w:val="24"/>
        </w:rPr>
        <w:t xml:space="preserve">The </w:t>
      </w:r>
      <w:r w:rsidR="00833B6C" w:rsidRPr="00925046">
        <w:rPr>
          <w:rFonts w:ascii="Times New Roman" w:hAnsi="Times New Roman" w:cs="Times New Roman"/>
          <w:sz w:val="24"/>
          <w:szCs w:val="24"/>
        </w:rPr>
        <w:t>highest GCV and PCV values were</w:t>
      </w:r>
      <w:r w:rsidR="00844971" w:rsidRPr="00925046">
        <w:rPr>
          <w:rFonts w:ascii="Times New Roman" w:hAnsi="Times New Roman" w:cs="Times New Roman"/>
          <w:sz w:val="24"/>
          <w:szCs w:val="24"/>
        </w:rPr>
        <w:t xml:space="preserve"> recorded for sugar content, </w:t>
      </w:r>
      <w:r w:rsidR="00833B6C" w:rsidRPr="00925046">
        <w:rPr>
          <w:rFonts w:ascii="Times New Roman" w:hAnsi="Times New Roman" w:cs="Times New Roman"/>
          <w:sz w:val="24"/>
          <w:szCs w:val="24"/>
        </w:rPr>
        <w:t>soluble solid concentration</w:t>
      </w:r>
      <w:r w:rsidR="001F6D9A" w:rsidRPr="00925046">
        <w:rPr>
          <w:rFonts w:ascii="Times New Roman" w:hAnsi="Times New Roman" w:cs="Times New Roman"/>
          <w:sz w:val="24"/>
          <w:szCs w:val="24"/>
        </w:rPr>
        <w:t xml:space="preserve"> </w:t>
      </w:r>
      <w:r w:rsidR="00844971" w:rsidRPr="00925046">
        <w:rPr>
          <w:rFonts w:ascii="Times New Roman" w:hAnsi="Times New Roman" w:cs="Times New Roman"/>
          <w:sz w:val="24"/>
          <w:szCs w:val="24"/>
        </w:rPr>
        <w:t>and number of leaves per plant in 2009</w:t>
      </w:r>
      <w:r w:rsidR="008750C1">
        <w:rPr>
          <w:rFonts w:ascii="Times New Roman" w:hAnsi="Times New Roman" w:cs="Times New Roman"/>
          <w:sz w:val="24"/>
          <w:szCs w:val="24"/>
        </w:rPr>
        <w:t xml:space="preserve"> (Table 1)</w:t>
      </w:r>
      <w:r w:rsidR="00833B6C" w:rsidRPr="00925046">
        <w:rPr>
          <w:rFonts w:ascii="Times New Roman" w:hAnsi="Times New Roman" w:cs="Times New Roman"/>
          <w:sz w:val="24"/>
          <w:szCs w:val="24"/>
        </w:rPr>
        <w:t xml:space="preserve">; </w:t>
      </w:r>
      <w:r w:rsidR="00844971" w:rsidRPr="00925046">
        <w:rPr>
          <w:rFonts w:ascii="Times New Roman" w:hAnsi="Times New Roman" w:cs="Times New Roman"/>
          <w:sz w:val="24"/>
          <w:szCs w:val="24"/>
        </w:rPr>
        <w:t xml:space="preserve">sugar content and soluble solid concentration in 2010. In both years, the </w:t>
      </w:r>
      <w:r w:rsidR="00833B6C" w:rsidRPr="00925046">
        <w:rPr>
          <w:rFonts w:ascii="Times New Roman" w:hAnsi="Times New Roman" w:cs="Times New Roman"/>
          <w:sz w:val="24"/>
          <w:szCs w:val="24"/>
        </w:rPr>
        <w:t xml:space="preserve">lowest </w:t>
      </w:r>
      <w:r w:rsidR="00C451F6" w:rsidRPr="00925046">
        <w:rPr>
          <w:rFonts w:ascii="Times New Roman" w:hAnsi="Times New Roman" w:cs="Times New Roman"/>
          <w:sz w:val="24"/>
          <w:szCs w:val="24"/>
        </w:rPr>
        <w:t xml:space="preserve">GCV and PCV </w:t>
      </w:r>
      <w:r w:rsidR="00844971" w:rsidRPr="00925046">
        <w:rPr>
          <w:rFonts w:ascii="Times New Roman" w:hAnsi="Times New Roman" w:cs="Times New Roman"/>
          <w:sz w:val="24"/>
          <w:szCs w:val="24"/>
        </w:rPr>
        <w:t xml:space="preserve">values </w:t>
      </w:r>
      <w:r w:rsidR="00833B6C" w:rsidRPr="00925046">
        <w:rPr>
          <w:rFonts w:ascii="Times New Roman" w:hAnsi="Times New Roman" w:cs="Times New Roman"/>
          <w:sz w:val="24"/>
          <w:szCs w:val="24"/>
        </w:rPr>
        <w:t>were obtained from e</w:t>
      </w:r>
      <w:r w:rsidR="0026557E" w:rsidRPr="00925046">
        <w:rPr>
          <w:rFonts w:ascii="Times New Roman" w:hAnsi="Times New Roman" w:cs="Times New Roman"/>
          <w:sz w:val="24"/>
          <w:szCs w:val="24"/>
        </w:rPr>
        <w:t xml:space="preserve">ar length, </w:t>
      </w:r>
      <w:r w:rsidR="00833B6C" w:rsidRPr="00925046">
        <w:rPr>
          <w:rFonts w:ascii="Times New Roman" w:hAnsi="Times New Roman" w:cs="Times New Roman"/>
          <w:sz w:val="24"/>
          <w:szCs w:val="24"/>
        </w:rPr>
        <w:t>ear diameter</w:t>
      </w:r>
      <w:r w:rsidR="0026557E" w:rsidRPr="00925046">
        <w:rPr>
          <w:rFonts w:ascii="Times New Roman" w:hAnsi="Times New Roman" w:cs="Times New Roman"/>
          <w:sz w:val="24"/>
          <w:szCs w:val="24"/>
        </w:rPr>
        <w:t>, dry matter content and number of kernels per row</w:t>
      </w:r>
      <w:r w:rsidR="008750C1">
        <w:rPr>
          <w:rFonts w:ascii="Times New Roman" w:hAnsi="Times New Roman" w:cs="Times New Roman"/>
          <w:sz w:val="24"/>
          <w:szCs w:val="24"/>
        </w:rPr>
        <w:t xml:space="preserve"> </w:t>
      </w:r>
      <w:proofErr w:type="gramEnd"/>
    </w:p>
    <w:p w:rsidR="00E161A0" w:rsidRDefault="00E161A0" w:rsidP="001870D7">
      <w:pPr>
        <w:spacing w:after="0" w:line="480" w:lineRule="auto"/>
        <w:ind w:firstLine="709"/>
        <w:jc w:val="both"/>
        <w:rPr>
          <w:rFonts w:ascii="Times New Roman" w:hAnsi="Times New Roman" w:cs="Times New Roman"/>
          <w:sz w:val="24"/>
          <w:szCs w:val="24"/>
        </w:rPr>
      </w:pPr>
    </w:p>
    <w:p w:rsidR="00E161A0" w:rsidRDefault="00E161A0" w:rsidP="001870D7">
      <w:pPr>
        <w:spacing w:after="0" w:line="480" w:lineRule="auto"/>
        <w:ind w:firstLine="709"/>
        <w:jc w:val="both"/>
        <w:rPr>
          <w:rFonts w:ascii="Times New Roman" w:hAnsi="Times New Roman" w:cs="Times New Roman"/>
          <w:sz w:val="24"/>
          <w:szCs w:val="24"/>
        </w:rPr>
      </w:pPr>
    </w:p>
    <w:p w:rsidR="00E161A0" w:rsidRDefault="00E161A0" w:rsidP="001870D7">
      <w:pPr>
        <w:spacing w:after="0" w:line="480" w:lineRule="auto"/>
        <w:ind w:firstLine="709"/>
        <w:jc w:val="both"/>
        <w:rPr>
          <w:rFonts w:ascii="Times New Roman" w:hAnsi="Times New Roman" w:cs="Times New Roman"/>
          <w:sz w:val="24"/>
          <w:szCs w:val="24"/>
        </w:rPr>
      </w:pPr>
    </w:p>
    <w:p w:rsidR="00E161A0" w:rsidRDefault="00E161A0" w:rsidP="001870D7">
      <w:pPr>
        <w:spacing w:after="0" w:line="480" w:lineRule="auto"/>
        <w:ind w:firstLine="709"/>
        <w:jc w:val="both"/>
        <w:rPr>
          <w:rFonts w:ascii="Times New Roman" w:hAnsi="Times New Roman" w:cs="Times New Roman"/>
          <w:sz w:val="24"/>
          <w:szCs w:val="24"/>
        </w:rPr>
      </w:pPr>
    </w:p>
    <w:p w:rsidR="00E161A0" w:rsidRDefault="00E161A0" w:rsidP="001870D7">
      <w:pPr>
        <w:spacing w:after="0" w:line="480" w:lineRule="auto"/>
        <w:ind w:firstLine="709"/>
        <w:jc w:val="both"/>
        <w:rPr>
          <w:rFonts w:ascii="Times New Roman" w:hAnsi="Times New Roman" w:cs="Times New Roman"/>
          <w:sz w:val="24"/>
          <w:szCs w:val="24"/>
        </w:rPr>
      </w:pPr>
    </w:p>
    <w:p w:rsidR="00E161A0" w:rsidRDefault="00E161A0" w:rsidP="001870D7">
      <w:pPr>
        <w:spacing w:after="0" w:line="480" w:lineRule="auto"/>
        <w:ind w:firstLine="709"/>
        <w:jc w:val="both"/>
        <w:rPr>
          <w:rFonts w:ascii="Times New Roman" w:hAnsi="Times New Roman" w:cs="Times New Roman"/>
          <w:sz w:val="24"/>
          <w:szCs w:val="24"/>
        </w:rPr>
      </w:pPr>
    </w:p>
    <w:p w:rsidR="00E161A0" w:rsidRDefault="00E161A0" w:rsidP="001870D7">
      <w:pPr>
        <w:spacing w:after="0" w:line="480" w:lineRule="auto"/>
        <w:ind w:firstLine="709"/>
        <w:jc w:val="both"/>
        <w:rPr>
          <w:rFonts w:ascii="Times New Roman" w:hAnsi="Times New Roman" w:cs="Times New Roman"/>
          <w:sz w:val="24"/>
          <w:szCs w:val="24"/>
        </w:rPr>
      </w:pPr>
    </w:p>
    <w:p w:rsidR="00E161A0" w:rsidRDefault="00E161A0" w:rsidP="001870D7">
      <w:pPr>
        <w:spacing w:after="0" w:line="480" w:lineRule="auto"/>
        <w:ind w:firstLine="709"/>
        <w:jc w:val="both"/>
        <w:rPr>
          <w:rFonts w:ascii="Times New Roman" w:hAnsi="Times New Roman" w:cs="Times New Roman"/>
          <w:sz w:val="24"/>
          <w:szCs w:val="24"/>
        </w:rPr>
      </w:pPr>
    </w:p>
    <w:p w:rsidR="00E161A0" w:rsidRDefault="00E161A0" w:rsidP="001870D7">
      <w:pPr>
        <w:spacing w:after="0" w:line="480" w:lineRule="auto"/>
        <w:ind w:firstLine="709"/>
        <w:jc w:val="both"/>
        <w:rPr>
          <w:rFonts w:ascii="Times New Roman" w:hAnsi="Times New Roman" w:cs="Times New Roman"/>
          <w:sz w:val="24"/>
          <w:szCs w:val="24"/>
        </w:rPr>
      </w:pPr>
    </w:p>
    <w:p w:rsidR="00E161A0" w:rsidRDefault="00E161A0" w:rsidP="001870D7">
      <w:pPr>
        <w:spacing w:after="0" w:line="480" w:lineRule="auto"/>
        <w:ind w:firstLine="709"/>
        <w:jc w:val="both"/>
        <w:rPr>
          <w:rFonts w:ascii="Times New Roman" w:hAnsi="Times New Roman" w:cs="Times New Roman"/>
          <w:sz w:val="24"/>
          <w:szCs w:val="24"/>
        </w:rPr>
      </w:pPr>
    </w:p>
    <w:p w:rsidR="00E161A0" w:rsidRDefault="00E161A0" w:rsidP="001870D7">
      <w:pPr>
        <w:spacing w:after="0" w:line="480" w:lineRule="auto"/>
        <w:ind w:firstLine="709"/>
        <w:jc w:val="both"/>
        <w:rPr>
          <w:rFonts w:ascii="Times New Roman" w:hAnsi="Times New Roman" w:cs="Times New Roman"/>
          <w:sz w:val="24"/>
          <w:szCs w:val="24"/>
        </w:rPr>
      </w:pPr>
    </w:p>
    <w:p w:rsidR="00E161A0" w:rsidRDefault="00E161A0" w:rsidP="001870D7">
      <w:pPr>
        <w:spacing w:after="0" w:line="480" w:lineRule="auto"/>
        <w:ind w:firstLine="709"/>
        <w:jc w:val="both"/>
        <w:rPr>
          <w:rFonts w:ascii="Times New Roman" w:hAnsi="Times New Roman" w:cs="Times New Roman"/>
          <w:sz w:val="24"/>
          <w:szCs w:val="24"/>
        </w:rPr>
      </w:pPr>
    </w:p>
    <w:p w:rsidR="00E161A0" w:rsidRDefault="00E161A0" w:rsidP="001870D7">
      <w:pPr>
        <w:spacing w:after="0" w:line="480" w:lineRule="auto"/>
        <w:ind w:firstLine="709"/>
        <w:jc w:val="both"/>
        <w:rPr>
          <w:rFonts w:ascii="Times New Roman" w:hAnsi="Times New Roman" w:cs="Times New Roman"/>
          <w:sz w:val="24"/>
          <w:szCs w:val="24"/>
        </w:rPr>
      </w:pPr>
    </w:p>
    <w:p w:rsidR="00A1098B" w:rsidRPr="00255E81" w:rsidRDefault="00A1098B" w:rsidP="009B12BB">
      <w:pPr>
        <w:spacing w:after="0" w:line="240" w:lineRule="auto"/>
        <w:ind w:hanging="425"/>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55E81">
        <w:rPr>
          <w:rFonts w:ascii="Times New Roman" w:hAnsi="Times New Roman" w:cs="Times New Roman"/>
          <w:sz w:val="24"/>
          <w:szCs w:val="24"/>
        </w:rPr>
        <w:t>Table 1. Genetic parameters of yield, yield components and kernel quality in sweet corn (2009).</w:t>
      </w:r>
    </w:p>
    <w:tbl>
      <w:tblPr>
        <w:tblStyle w:val="TabloKlavuzu"/>
        <w:tblW w:w="9858" w:type="dxa"/>
        <w:jc w:val="center"/>
        <w:tblLook w:val="04A0"/>
      </w:tblPr>
      <w:tblGrid>
        <w:gridCol w:w="1742"/>
        <w:gridCol w:w="1190"/>
        <w:gridCol w:w="1045"/>
        <w:gridCol w:w="585"/>
        <w:gridCol w:w="642"/>
        <w:gridCol w:w="580"/>
        <w:gridCol w:w="499"/>
        <w:gridCol w:w="741"/>
        <w:gridCol w:w="741"/>
        <w:gridCol w:w="558"/>
        <w:gridCol w:w="532"/>
        <w:gridCol w:w="499"/>
        <w:gridCol w:w="504"/>
      </w:tblGrid>
      <w:tr w:rsidR="00A1098B" w:rsidRPr="00326DBB" w:rsidTr="00A1098B">
        <w:trPr>
          <w:trHeight w:hRule="exact" w:val="454"/>
          <w:jc w:val="center"/>
        </w:trPr>
        <w:tc>
          <w:tcPr>
            <w:tcW w:w="1729" w:type="dxa"/>
            <w:tcBorders>
              <w:top w:val="single" w:sz="4" w:space="0" w:color="auto"/>
              <w:left w:val="nil"/>
              <w:bottom w:val="single" w:sz="4" w:space="0" w:color="auto"/>
              <w:right w:val="nil"/>
            </w:tcBorders>
            <w:vAlign w:val="bottom"/>
          </w:tcPr>
          <w:p w:rsidR="00A1098B" w:rsidRPr="00321B63" w:rsidRDefault="00A1098B" w:rsidP="00A1098B">
            <w:pPr>
              <w:rPr>
                <w:rFonts w:ascii="Times New Roman" w:hAnsi="Times New Roman" w:cs="Times New Roman"/>
                <w:sz w:val="16"/>
                <w:szCs w:val="16"/>
              </w:rPr>
            </w:pPr>
          </w:p>
        </w:tc>
        <w:tc>
          <w:tcPr>
            <w:tcW w:w="1181" w:type="dxa"/>
            <w:tcBorders>
              <w:top w:val="single" w:sz="4" w:space="0" w:color="auto"/>
              <w:left w:val="nil"/>
              <w:bottom w:val="single" w:sz="4" w:space="0" w:color="auto"/>
              <w:right w:val="nil"/>
            </w:tcBorders>
            <w:vAlign w:val="bottom"/>
          </w:tcPr>
          <w:p w:rsidR="00A1098B" w:rsidRPr="00321B63" w:rsidRDefault="00A1098B" w:rsidP="00A1098B">
            <w:pPr>
              <w:jc w:val="center"/>
              <w:rPr>
                <w:rFonts w:ascii="Times New Roman" w:hAnsi="Times New Roman" w:cs="Times New Roman"/>
                <w:sz w:val="16"/>
                <w:szCs w:val="16"/>
              </w:rPr>
            </w:pPr>
            <w:r w:rsidRPr="00321B63">
              <w:rPr>
                <w:rFonts w:ascii="Times New Roman" w:hAnsi="Times New Roman" w:cs="Times New Roman"/>
                <w:sz w:val="16"/>
                <w:szCs w:val="16"/>
              </w:rPr>
              <w:t>Range</w:t>
            </w:r>
          </w:p>
        </w:tc>
        <w:tc>
          <w:tcPr>
            <w:tcW w:w="0" w:type="auto"/>
            <w:tcBorders>
              <w:top w:val="single" w:sz="4" w:space="0" w:color="auto"/>
              <w:left w:val="nil"/>
              <w:bottom w:val="single" w:sz="4" w:space="0" w:color="auto"/>
              <w:right w:val="nil"/>
            </w:tcBorders>
            <w:vAlign w:val="bottom"/>
          </w:tcPr>
          <w:p w:rsidR="00A1098B" w:rsidRPr="00321B63" w:rsidRDefault="00A1098B" w:rsidP="00A1098B">
            <w:pPr>
              <w:jc w:val="center"/>
              <w:rPr>
                <w:rFonts w:ascii="Times New Roman" w:hAnsi="Times New Roman" w:cs="Times New Roman"/>
                <w:sz w:val="16"/>
                <w:szCs w:val="16"/>
              </w:rPr>
            </w:pPr>
            <w:r w:rsidRPr="00321B63">
              <w:rPr>
                <w:rFonts w:ascii="Times New Roman" w:hAnsi="Times New Roman" w:cs="Times New Roman"/>
                <w:sz w:val="16"/>
                <w:szCs w:val="16"/>
              </w:rPr>
              <w:t>Mean square</w:t>
            </w:r>
          </w:p>
        </w:tc>
        <w:tc>
          <w:tcPr>
            <w:tcW w:w="0" w:type="auto"/>
            <w:tcBorders>
              <w:top w:val="single" w:sz="4" w:space="0" w:color="auto"/>
              <w:left w:val="nil"/>
              <w:bottom w:val="single" w:sz="4" w:space="0" w:color="auto"/>
              <w:right w:val="nil"/>
            </w:tcBorders>
            <w:vAlign w:val="bottom"/>
          </w:tcPr>
          <w:p w:rsidR="00A1098B" w:rsidRPr="00321B63" w:rsidRDefault="00A1098B" w:rsidP="00A1098B">
            <w:pPr>
              <w:jc w:val="center"/>
              <w:rPr>
                <w:rFonts w:ascii="Times New Roman" w:hAnsi="Times New Roman" w:cs="Times New Roman"/>
                <w:sz w:val="16"/>
                <w:szCs w:val="16"/>
              </w:rPr>
            </w:pPr>
            <w:r w:rsidRPr="00321B63">
              <w:rPr>
                <w:rFonts w:ascii="Times New Roman" w:hAnsi="Times New Roman" w:cs="Times New Roman"/>
                <w:sz w:val="16"/>
                <w:szCs w:val="16"/>
              </w:rPr>
              <w:t>Mean</w:t>
            </w:r>
          </w:p>
        </w:tc>
        <w:tc>
          <w:tcPr>
            <w:tcW w:w="0" w:type="auto"/>
            <w:tcBorders>
              <w:top w:val="single" w:sz="4" w:space="0" w:color="auto"/>
              <w:left w:val="nil"/>
              <w:bottom w:val="single" w:sz="4" w:space="0" w:color="auto"/>
              <w:right w:val="nil"/>
            </w:tcBorders>
            <w:vAlign w:val="bottom"/>
          </w:tcPr>
          <w:p w:rsidR="00A1098B" w:rsidRPr="00321B63" w:rsidRDefault="00A1098B" w:rsidP="00A1098B">
            <w:pPr>
              <w:jc w:val="center"/>
              <w:rPr>
                <w:rFonts w:ascii="Times New Roman" w:hAnsi="Times New Roman" w:cs="Times New Roman"/>
                <w:sz w:val="16"/>
                <w:szCs w:val="16"/>
              </w:rPr>
            </w:pPr>
            <w:r w:rsidRPr="00321B63">
              <w:rPr>
                <w:rFonts w:ascii="Times New Roman" w:hAnsi="Times New Roman" w:cs="Times New Roman"/>
                <w:sz w:val="16"/>
                <w:szCs w:val="16"/>
              </w:rPr>
              <w:t>SE (±)</w:t>
            </w:r>
          </w:p>
        </w:tc>
        <w:tc>
          <w:tcPr>
            <w:tcW w:w="0" w:type="auto"/>
            <w:tcBorders>
              <w:top w:val="single" w:sz="4" w:space="0" w:color="auto"/>
              <w:left w:val="nil"/>
              <w:bottom w:val="single" w:sz="4" w:space="0" w:color="auto"/>
              <w:right w:val="nil"/>
            </w:tcBorders>
            <w:vAlign w:val="bottom"/>
          </w:tcPr>
          <w:p w:rsidR="00A1098B" w:rsidRPr="00321B63" w:rsidRDefault="00A1098B" w:rsidP="00A1098B">
            <w:pPr>
              <w:jc w:val="center"/>
              <w:rPr>
                <w:rFonts w:ascii="Times New Roman" w:hAnsi="Times New Roman" w:cs="Times New Roman"/>
                <w:sz w:val="16"/>
                <w:szCs w:val="16"/>
              </w:rPr>
            </w:pPr>
            <w:r w:rsidRPr="00321B63">
              <w:rPr>
                <w:rFonts w:ascii="Times New Roman" w:hAnsi="Times New Roman" w:cs="Times New Roman"/>
                <w:sz w:val="16"/>
                <w:szCs w:val="16"/>
              </w:rPr>
              <w:t>CD</w:t>
            </w:r>
          </w:p>
        </w:tc>
        <w:tc>
          <w:tcPr>
            <w:tcW w:w="0" w:type="auto"/>
            <w:tcBorders>
              <w:top w:val="single" w:sz="4" w:space="0" w:color="auto"/>
              <w:left w:val="nil"/>
              <w:bottom w:val="single" w:sz="4" w:space="0" w:color="auto"/>
              <w:right w:val="nil"/>
            </w:tcBorders>
            <w:vAlign w:val="bottom"/>
          </w:tcPr>
          <w:p w:rsidR="00A1098B" w:rsidRDefault="00A1098B" w:rsidP="00A1098B">
            <w:pPr>
              <w:jc w:val="center"/>
              <w:rPr>
                <w:rFonts w:ascii="Times New Roman" w:hAnsi="Times New Roman" w:cs="Times New Roman"/>
                <w:sz w:val="16"/>
                <w:szCs w:val="16"/>
              </w:rPr>
            </w:pPr>
            <w:r w:rsidRPr="00321B63">
              <w:rPr>
                <w:rFonts w:ascii="Times New Roman" w:hAnsi="Times New Roman" w:cs="Times New Roman"/>
                <w:sz w:val="16"/>
                <w:szCs w:val="16"/>
              </w:rPr>
              <w:t>CV</w:t>
            </w:r>
          </w:p>
          <w:p w:rsidR="00A1098B" w:rsidRPr="00321B63" w:rsidRDefault="00A1098B" w:rsidP="00A1098B">
            <w:pPr>
              <w:jc w:val="center"/>
              <w:rPr>
                <w:rFonts w:ascii="Times New Roman" w:hAnsi="Times New Roman" w:cs="Times New Roman"/>
                <w:sz w:val="16"/>
                <w:szCs w:val="16"/>
              </w:rPr>
            </w:pPr>
            <w:r w:rsidRPr="00321B63">
              <w:rPr>
                <w:rFonts w:ascii="Times New Roman" w:hAnsi="Times New Roman" w:cs="Times New Roman"/>
                <w:sz w:val="16"/>
                <w:szCs w:val="16"/>
              </w:rPr>
              <w:t>(%)</w:t>
            </w:r>
          </w:p>
        </w:tc>
        <w:tc>
          <w:tcPr>
            <w:tcW w:w="0" w:type="auto"/>
            <w:tcBorders>
              <w:top w:val="single" w:sz="4" w:space="0" w:color="auto"/>
              <w:left w:val="nil"/>
              <w:bottom w:val="single" w:sz="4" w:space="0" w:color="auto"/>
              <w:right w:val="nil"/>
            </w:tcBorders>
            <w:vAlign w:val="bottom"/>
          </w:tcPr>
          <w:p w:rsidR="00A1098B" w:rsidRPr="00321B63" w:rsidRDefault="00A1098B" w:rsidP="00A1098B">
            <w:pPr>
              <w:jc w:val="center"/>
              <w:rPr>
                <w:rFonts w:ascii="Times New Roman" w:hAnsi="Times New Roman" w:cs="Times New Roman"/>
                <w:sz w:val="16"/>
                <w:szCs w:val="16"/>
              </w:rPr>
            </w:pPr>
            <w:r w:rsidRPr="00321B63">
              <w:rPr>
                <w:rFonts w:ascii="Times New Roman" w:hAnsi="Times New Roman" w:cs="Times New Roman"/>
                <w:sz w:val="16"/>
                <w:szCs w:val="16"/>
              </w:rPr>
              <w:t>σ</w:t>
            </w:r>
            <w:r w:rsidRPr="00321B63">
              <w:rPr>
                <w:rFonts w:ascii="Times New Roman" w:hAnsi="Times New Roman" w:cs="Times New Roman"/>
                <w:sz w:val="16"/>
                <w:szCs w:val="16"/>
                <w:vertAlign w:val="superscript"/>
              </w:rPr>
              <w:t xml:space="preserve">2 </w:t>
            </w:r>
            <w:r w:rsidRPr="00321B63">
              <w:rPr>
                <w:rFonts w:ascii="Times New Roman" w:hAnsi="Times New Roman" w:cs="Times New Roman"/>
                <w:sz w:val="16"/>
                <w:szCs w:val="16"/>
              </w:rPr>
              <w:t>g</w:t>
            </w:r>
          </w:p>
        </w:tc>
        <w:tc>
          <w:tcPr>
            <w:tcW w:w="0" w:type="auto"/>
            <w:tcBorders>
              <w:top w:val="single" w:sz="4" w:space="0" w:color="auto"/>
              <w:left w:val="nil"/>
              <w:bottom w:val="single" w:sz="4" w:space="0" w:color="auto"/>
              <w:right w:val="nil"/>
            </w:tcBorders>
            <w:vAlign w:val="bottom"/>
          </w:tcPr>
          <w:p w:rsidR="00A1098B" w:rsidRPr="00321B63" w:rsidRDefault="00A1098B" w:rsidP="00A1098B">
            <w:pPr>
              <w:jc w:val="center"/>
              <w:rPr>
                <w:rFonts w:ascii="Times New Roman" w:hAnsi="Times New Roman" w:cs="Times New Roman"/>
                <w:sz w:val="16"/>
                <w:szCs w:val="16"/>
              </w:rPr>
            </w:pPr>
            <w:r w:rsidRPr="00321B63">
              <w:rPr>
                <w:rFonts w:ascii="Times New Roman" w:hAnsi="Times New Roman" w:cs="Times New Roman"/>
                <w:sz w:val="16"/>
                <w:szCs w:val="16"/>
              </w:rPr>
              <w:t>σ</w:t>
            </w:r>
            <w:r w:rsidRPr="00321B63">
              <w:rPr>
                <w:rFonts w:ascii="Times New Roman" w:hAnsi="Times New Roman" w:cs="Times New Roman"/>
                <w:sz w:val="16"/>
                <w:szCs w:val="16"/>
                <w:vertAlign w:val="superscript"/>
              </w:rPr>
              <w:t>2</w:t>
            </w:r>
            <w:r w:rsidRPr="00321B63">
              <w:rPr>
                <w:rFonts w:ascii="Times New Roman" w:hAnsi="Times New Roman" w:cs="Times New Roman"/>
                <w:sz w:val="16"/>
                <w:szCs w:val="16"/>
              </w:rPr>
              <w:t>p</w:t>
            </w:r>
          </w:p>
        </w:tc>
        <w:tc>
          <w:tcPr>
            <w:tcW w:w="0" w:type="auto"/>
            <w:tcBorders>
              <w:top w:val="single" w:sz="4" w:space="0" w:color="auto"/>
              <w:left w:val="nil"/>
              <w:bottom w:val="single" w:sz="4" w:space="0" w:color="auto"/>
              <w:right w:val="nil"/>
            </w:tcBorders>
            <w:vAlign w:val="bottom"/>
          </w:tcPr>
          <w:p w:rsidR="00A1098B" w:rsidRDefault="00A1098B" w:rsidP="00A1098B">
            <w:pPr>
              <w:jc w:val="center"/>
              <w:rPr>
                <w:rFonts w:ascii="Times New Roman" w:hAnsi="Times New Roman" w:cs="Times New Roman"/>
                <w:sz w:val="16"/>
                <w:szCs w:val="16"/>
              </w:rPr>
            </w:pPr>
            <w:r w:rsidRPr="00321B63">
              <w:rPr>
                <w:rFonts w:ascii="Times New Roman" w:hAnsi="Times New Roman" w:cs="Times New Roman"/>
                <w:sz w:val="16"/>
                <w:szCs w:val="16"/>
              </w:rPr>
              <w:t>GCV</w:t>
            </w:r>
          </w:p>
          <w:p w:rsidR="00A1098B" w:rsidRPr="00321B63" w:rsidRDefault="00A1098B" w:rsidP="00A1098B">
            <w:pPr>
              <w:jc w:val="center"/>
              <w:rPr>
                <w:rFonts w:ascii="Times New Roman" w:hAnsi="Times New Roman" w:cs="Times New Roman"/>
                <w:sz w:val="16"/>
                <w:szCs w:val="16"/>
              </w:rPr>
            </w:pPr>
            <w:r>
              <w:rPr>
                <w:rFonts w:ascii="Times New Roman" w:hAnsi="Times New Roman" w:cs="Times New Roman"/>
                <w:sz w:val="16"/>
                <w:szCs w:val="16"/>
              </w:rPr>
              <w:t>(%)</w:t>
            </w:r>
          </w:p>
        </w:tc>
        <w:tc>
          <w:tcPr>
            <w:tcW w:w="0" w:type="auto"/>
            <w:tcBorders>
              <w:top w:val="single" w:sz="4" w:space="0" w:color="auto"/>
              <w:left w:val="nil"/>
              <w:bottom w:val="single" w:sz="4" w:space="0" w:color="auto"/>
              <w:right w:val="nil"/>
            </w:tcBorders>
            <w:vAlign w:val="bottom"/>
          </w:tcPr>
          <w:p w:rsidR="00A1098B" w:rsidRDefault="00A1098B" w:rsidP="00A1098B">
            <w:pPr>
              <w:jc w:val="center"/>
              <w:rPr>
                <w:rFonts w:ascii="Times New Roman" w:hAnsi="Times New Roman" w:cs="Times New Roman"/>
                <w:sz w:val="16"/>
                <w:szCs w:val="16"/>
              </w:rPr>
            </w:pPr>
            <w:r w:rsidRPr="00321B63">
              <w:rPr>
                <w:rFonts w:ascii="Times New Roman" w:hAnsi="Times New Roman" w:cs="Times New Roman"/>
                <w:sz w:val="16"/>
                <w:szCs w:val="16"/>
              </w:rPr>
              <w:t>PCV</w:t>
            </w:r>
          </w:p>
          <w:p w:rsidR="00A1098B" w:rsidRPr="00321B63" w:rsidRDefault="00A1098B" w:rsidP="00A1098B">
            <w:pPr>
              <w:jc w:val="center"/>
              <w:rPr>
                <w:rFonts w:ascii="Times New Roman" w:hAnsi="Times New Roman" w:cs="Times New Roman"/>
                <w:sz w:val="16"/>
                <w:szCs w:val="16"/>
              </w:rPr>
            </w:pPr>
            <w:r>
              <w:rPr>
                <w:rFonts w:ascii="Times New Roman" w:hAnsi="Times New Roman" w:cs="Times New Roman"/>
                <w:sz w:val="16"/>
                <w:szCs w:val="16"/>
              </w:rPr>
              <w:t>(%)</w:t>
            </w:r>
          </w:p>
        </w:tc>
        <w:tc>
          <w:tcPr>
            <w:tcW w:w="0" w:type="auto"/>
            <w:tcBorders>
              <w:top w:val="single" w:sz="4" w:space="0" w:color="auto"/>
              <w:left w:val="nil"/>
              <w:bottom w:val="single" w:sz="4" w:space="0" w:color="auto"/>
              <w:right w:val="nil"/>
            </w:tcBorders>
            <w:vAlign w:val="bottom"/>
          </w:tcPr>
          <w:p w:rsidR="00A1098B" w:rsidRDefault="00A1098B" w:rsidP="00A1098B">
            <w:pPr>
              <w:jc w:val="center"/>
              <w:rPr>
                <w:rFonts w:ascii="Times New Roman" w:hAnsi="Times New Roman" w:cs="Times New Roman"/>
                <w:sz w:val="16"/>
                <w:szCs w:val="16"/>
                <w:vertAlign w:val="superscript"/>
              </w:rPr>
            </w:pPr>
            <w:r w:rsidRPr="00321B63">
              <w:rPr>
                <w:rFonts w:ascii="Times New Roman" w:hAnsi="Times New Roman" w:cs="Times New Roman"/>
                <w:sz w:val="16"/>
                <w:szCs w:val="16"/>
              </w:rPr>
              <w:t>h</w:t>
            </w:r>
            <w:r w:rsidRPr="00321B63">
              <w:rPr>
                <w:rFonts w:ascii="Times New Roman" w:hAnsi="Times New Roman" w:cs="Times New Roman"/>
                <w:sz w:val="16"/>
                <w:szCs w:val="16"/>
                <w:vertAlign w:val="superscript"/>
              </w:rPr>
              <w:t>2</w:t>
            </w:r>
          </w:p>
          <w:p w:rsidR="00A1098B" w:rsidRPr="00321B63" w:rsidRDefault="00A1098B" w:rsidP="00A1098B">
            <w:pPr>
              <w:jc w:val="center"/>
              <w:rPr>
                <w:rFonts w:ascii="Times New Roman" w:hAnsi="Times New Roman" w:cs="Times New Roman"/>
                <w:sz w:val="16"/>
                <w:szCs w:val="16"/>
              </w:rPr>
            </w:pPr>
            <w:r w:rsidRPr="00321B63">
              <w:rPr>
                <w:rFonts w:ascii="Times New Roman" w:hAnsi="Times New Roman" w:cs="Times New Roman"/>
                <w:sz w:val="16"/>
                <w:szCs w:val="16"/>
              </w:rPr>
              <w:t>(%)</w:t>
            </w:r>
          </w:p>
        </w:tc>
        <w:tc>
          <w:tcPr>
            <w:tcW w:w="501" w:type="dxa"/>
            <w:tcBorders>
              <w:top w:val="single" w:sz="4" w:space="0" w:color="auto"/>
              <w:left w:val="nil"/>
              <w:bottom w:val="single" w:sz="4" w:space="0" w:color="auto"/>
              <w:right w:val="nil"/>
            </w:tcBorders>
            <w:vAlign w:val="bottom"/>
          </w:tcPr>
          <w:p w:rsidR="00A1098B" w:rsidRDefault="00A1098B" w:rsidP="00A1098B">
            <w:pPr>
              <w:jc w:val="center"/>
              <w:rPr>
                <w:rFonts w:ascii="Times New Roman" w:hAnsi="Times New Roman" w:cs="Times New Roman"/>
                <w:sz w:val="16"/>
                <w:szCs w:val="16"/>
              </w:rPr>
            </w:pPr>
            <w:r w:rsidRPr="00321B63">
              <w:rPr>
                <w:rFonts w:ascii="Times New Roman" w:hAnsi="Times New Roman" w:cs="Times New Roman"/>
                <w:sz w:val="16"/>
                <w:szCs w:val="16"/>
              </w:rPr>
              <w:t>GA</w:t>
            </w:r>
          </w:p>
          <w:p w:rsidR="00A1098B" w:rsidRPr="00321B63" w:rsidRDefault="00A1098B" w:rsidP="00A1098B">
            <w:pPr>
              <w:jc w:val="center"/>
              <w:rPr>
                <w:rFonts w:ascii="Times New Roman" w:hAnsi="Times New Roman" w:cs="Times New Roman"/>
                <w:sz w:val="16"/>
                <w:szCs w:val="16"/>
              </w:rPr>
            </w:pPr>
            <w:r>
              <w:rPr>
                <w:rFonts w:ascii="Times New Roman" w:hAnsi="Times New Roman" w:cs="Times New Roman"/>
                <w:sz w:val="16"/>
                <w:szCs w:val="16"/>
              </w:rPr>
              <w:t>(%)</w:t>
            </w:r>
          </w:p>
        </w:tc>
      </w:tr>
      <w:tr w:rsidR="00A1098B" w:rsidRPr="00326DBB" w:rsidTr="00A1098B">
        <w:trPr>
          <w:trHeight w:hRule="exact" w:val="567"/>
          <w:jc w:val="center"/>
        </w:trPr>
        <w:tc>
          <w:tcPr>
            <w:tcW w:w="9858" w:type="dxa"/>
            <w:gridSpan w:val="13"/>
            <w:tcBorders>
              <w:top w:val="single" w:sz="4" w:space="0" w:color="auto"/>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Pr>
                <w:rFonts w:ascii="Times New Roman" w:hAnsi="Times New Roman" w:cs="Times New Roman"/>
                <w:sz w:val="16"/>
                <w:szCs w:val="16"/>
              </w:rPr>
              <w:t>Yield and Yield Components</w:t>
            </w:r>
          </w:p>
        </w:tc>
      </w:tr>
      <w:tr w:rsidR="00A1098B" w:rsidRPr="00326DBB" w:rsidTr="00A1098B">
        <w:trPr>
          <w:trHeight w:hRule="exact" w:val="567"/>
          <w:jc w:val="center"/>
        </w:trPr>
        <w:tc>
          <w:tcPr>
            <w:tcW w:w="1729" w:type="dxa"/>
            <w:tcBorders>
              <w:top w:val="nil"/>
              <w:left w:val="nil"/>
              <w:bottom w:val="nil"/>
              <w:right w:val="nil"/>
            </w:tcBorders>
            <w:vAlign w:val="center"/>
          </w:tcPr>
          <w:p w:rsidR="00A1098B" w:rsidRDefault="00A1098B" w:rsidP="00A1098B">
            <w:pPr>
              <w:rPr>
                <w:rFonts w:ascii="Times New Roman" w:hAnsi="Times New Roman" w:cs="Times New Roman"/>
                <w:color w:val="000000" w:themeColor="text1"/>
                <w:sz w:val="16"/>
                <w:szCs w:val="16"/>
              </w:rPr>
            </w:pPr>
            <w:r w:rsidRPr="00321B63">
              <w:rPr>
                <w:rFonts w:ascii="Times New Roman" w:hAnsi="Times New Roman" w:cs="Times New Roman"/>
                <w:color w:val="000000" w:themeColor="text1"/>
                <w:sz w:val="16"/>
                <w:szCs w:val="16"/>
              </w:rPr>
              <w:t>Husked ear yield</w:t>
            </w:r>
          </w:p>
          <w:p w:rsidR="00A1098B" w:rsidRPr="002679DD" w:rsidRDefault="00A1098B" w:rsidP="00A1098B">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(ton ha</w:t>
            </w:r>
            <w:r>
              <w:rPr>
                <w:rFonts w:ascii="Times New Roman" w:hAnsi="Times New Roman" w:cs="Times New Roman"/>
                <w:color w:val="000000" w:themeColor="text1"/>
                <w:sz w:val="16"/>
                <w:szCs w:val="16"/>
                <w:vertAlign w:val="superscript"/>
              </w:rPr>
              <w:t>-1</w:t>
            </w:r>
            <w:r>
              <w:rPr>
                <w:rFonts w:ascii="Times New Roman" w:hAnsi="Times New Roman" w:cs="Times New Roman"/>
                <w:color w:val="000000" w:themeColor="text1"/>
                <w:sz w:val="16"/>
                <w:szCs w:val="16"/>
              </w:rPr>
              <w:t>)</w:t>
            </w:r>
          </w:p>
        </w:tc>
        <w:tc>
          <w:tcPr>
            <w:tcW w:w="118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19.4</w:t>
            </w:r>
            <w:r>
              <w:rPr>
                <w:rFonts w:ascii="Times New Roman" w:hAnsi="Times New Roman" w:cs="Times New Roman"/>
                <w:sz w:val="16"/>
                <w:szCs w:val="16"/>
              </w:rPr>
              <w:t xml:space="preserve"> ± </w:t>
            </w:r>
            <w:proofErr w:type="gramStart"/>
            <w:r w:rsidRPr="00326DBB">
              <w:rPr>
                <w:rFonts w:ascii="Times New Roman" w:hAnsi="Times New Roman" w:cs="Times New Roman"/>
                <w:sz w:val="16"/>
                <w:szCs w:val="16"/>
              </w:rPr>
              <w:t>29.3</w:t>
            </w:r>
            <w:proofErr w:type="gramEnd"/>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51.60</w:t>
            </w:r>
            <w:r w:rsidRPr="00326DBB">
              <w:rPr>
                <w:rFonts w:ascii="Times New Roman" w:hAnsi="Times New Roman" w:cs="Times New Roman"/>
                <w:sz w:val="16"/>
                <w:szCs w:val="16"/>
                <w:vertAlign w:val="superscript"/>
              </w:rPr>
              <w:t>**</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22.8</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0.42</w:t>
            </w:r>
          </w:p>
        </w:tc>
        <w:tc>
          <w:tcPr>
            <w:tcW w:w="0" w:type="auto"/>
            <w:tcBorders>
              <w:top w:val="nil"/>
              <w:left w:val="nil"/>
              <w:bottom w:val="nil"/>
              <w:right w:val="nil"/>
            </w:tcBorders>
            <w:vAlign w:val="center"/>
          </w:tcPr>
          <w:p w:rsidR="00A1098B" w:rsidRPr="00382DF4" w:rsidRDefault="00A1098B" w:rsidP="00A1098B">
            <w:pPr>
              <w:jc w:val="center"/>
              <w:rPr>
                <w:rFonts w:ascii="Times New Roman" w:hAnsi="Times New Roman" w:cs="Times New Roman"/>
                <w:sz w:val="16"/>
                <w:szCs w:val="16"/>
                <w:vertAlign w:val="superscript"/>
              </w:rPr>
            </w:pPr>
            <w:r w:rsidRPr="00326DBB">
              <w:rPr>
                <w:rFonts w:ascii="Times New Roman" w:hAnsi="Times New Roman" w:cs="Times New Roman"/>
                <w:sz w:val="16"/>
                <w:szCs w:val="16"/>
              </w:rPr>
              <w:t>0.87</w:t>
            </w:r>
            <w:r>
              <w:rPr>
                <w:rFonts w:ascii="Times New Roman" w:hAnsi="Times New Roman" w:cs="Times New Roman"/>
                <w:sz w:val="16"/>
                <w:szCs w:val="16"/>
                <w:vertAlign w:val="superscript"/>
              </w:rPr>
              <w:t>1</w:t>
            </w:r>
          </w:p>
          <w:p w:rsidR="00A1098B" w:rsidRPr="00382DF4" w:rsidRDefault="00A1098B" w:rsidP="00A1098B">
            <w:pPr>
              <w:jc w:val="center"/>
              <w:rPr>
                <w:rFonts w:ascii="Times New Roman" w:hAnsi="Times New Roman" w:cs="Times New Roman"/>
                <w:sz w:val="16"/>
                <w:szCs w:val="16"/>
                <w:vertAlign w:val="superscript"/>
              </w:rPr>
            </w:pPr>
            <w:r w:rsidRPr="00326DBB">
              <w:rPr>
                <w:rFonts w:ascii="Times New Roman" w:hAnsi="Times New Roman" w:cs="Times New Roman"/>
                <w:sz w:val="16"/>
                <w:szCs w:val="16"/>
              </w:rPr>
              <w:t>1.20</w:t>
            </w:r>
            <w:r>
              <w:rPr>
                <w:rFonts w:ascii="Times New Roman" w:hAnsi="Times New Roman" w:cs="Times New Roman"/>
                <w:sz w:val="16"/>
                <w:szCs w:val="16"/>
                <w:vertAlign w:val="superscript"/>
              </w:rPr>
              <w:t>2</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0.23</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4.38</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4.72</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0.33</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0.34</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92.8</w:t>
            </w:r>
          </w:p>
        </w:tc>
        <w:tc>
          <w:tcPr>
            <w:tcW w:w="50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0.65</w:t>
            </w:r>
          </w:p>
        </w:tc>
      </w:tr>
      <w:tr w:rsidR="00A1098B" w:rsidRPr="00326DBB" w:rsidTr="00A1098B">
        <w:trPr>
          <w:trHeight w:hRule="exact" w:val="567"/>
          <w:jc w:val="center"/>
        </w:trPr>
        <w:tc>
          <w:tcPr>
            <w:tcW w:w="1729" w:type="dxa"/>
            <w:tcBorders>
              <w:top w:val="nil"/>
              <w:left w:val="nil"/>
              <w:bottom w:val="nil"/>
              <w:right w:val="nil"/>
            </w:tcBorders>
            <w:vAlign w:val="center"/>
          </w:tcPr>
          <w:p w:rsidR="00A1098B" w:rsidRDefault="00A1098B" w:rsidP="00A1098B">
            <w:pPr>
              <w:rPr>
                <w:rFonts w:ascii="Times New Roman" w:hAnsi="Times New Roman" w:cs="Times New Roman"/>
                <w:color w:val="000000" w:themeColor="text1"/>
                <w:sz w:val="16"/>
                <w:szCs w:val="16"/>
              </w:rPr>
            </w:pPr>
            <w:r w:rsidRPr="00321B63">
              <w:rPr>
                <w:rFonts w:ascii="Times New Roman" w:hAnsi="Times New Roman" w:cs="Times New Roman"/>
                <w:color w:val="000000" w:themeColor="text1"/>
                <w:sz w:val="16"/>
                <w:szCs w:val="16"/>
              </w:rPr>
              <w:t>Dehusked ear yield</w:t>
            </w:r>
          </w:p>
          <w:p w:rsidR="00A1098B" w:rsidRPr="00321B63" w:rsidRDefault="00A1098B" w:rsidP="00A1098B">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(ton ha</w:t>
            </w:r>
            <w:r>
              <w:rPr>
                <w:rFonts w:ascii="Times New Roman" w:hAnsi="Times New Roman" w:cs="Times New Roman"/>
                <w:color w:val="000000" w:themeColor="text1"/>
                <w:sz w:val="16"/>
                <w:szCs w:val="16"/>
                <w:vertAlign w:val="superscript"/>
              </w:rPr>
              <w:t>-1</w:t>
            </w:r>
            <w:r>
              <w:rPr>
                <w:rFonts w:ascii="Times New Roman" w:hAnsi="Times New Roman" w:cs="Times New Roman"/>
                <w:color w:val="000000" w:themeColor="text1"/>
                <w:sz w:val="16"/>
                <w:szCs w:val="16"/>
              </w:rPr>
              <w:t>)</w:t>
            </w:r>
          </w:p>
        </w:tc>
        <w:tc>
          <w:tcPr>
            <w:tcW w:w="118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19.4</w:t>
            </w:r>
            <w:r>
              <w:rPr>
                <w:rFonts w:ascii="Times New Roman" w:hAnsi="Times New Roman" w:cs="Times New Roman"/>
                <w:sz w:val="16"/>
                <w:szCs w:val="16"/>
              </w:rPr>
              <w:t xml:space="preserve"> ± </w:t>
            </w:r>
            <w:proofErr w:type="gramStart"/>
            <w:r w:rsidRPr="00326DBB">
              <w:rPr>
                <w:rFonts w:ascii="Times New Roman" w:hAnsi="Times New Roman" w:cs="Times New Roman"/>
                <w:sz w:val="16"/>
                <w:szCs w:val="16"/>
              </w:rPr>
              <w:t>24.6</w:t>
            </w:r>
            <w:proofErr w:type="gramEnd"/>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403.08</w:t>
            </w:r>
            <w:r w:rsidRPr="00326DBB">
              <w:rPr>
                <w:rFonts w:ascii="Times New Roman" w:hAnsi="Times New Roman" w:cs="Times New Roman"/>
                <w:sz w:val="16"/>
                <w:szCs w:val="16"/>
                <w:vertAlign w:val="superscript"/>
              </w:rPr>
              <w:t>**</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21.2</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0.12</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0.26</w:t>
            </w:r>
          </w:p>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0.35</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0.07</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2.99</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3.02</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0.29</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0.29</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99.0</w:t>
            </w:r>
          </w:p>
        </w:tc>
        <w:tc>
          <w:tcPr>
            <w:tcW w:w="50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0.60</w:t>
            </w:r>
          </w:p>
        </w:tc>
      </w:tr>
      <w:tr w:rsidR="00A1098B" w:rsidRPr="00326DBB" w:rsidTr="00A1098B">
        <w:trPr>
          <w:trHeight w:hRule="exact" w:val="567"/>
          <w:jc w:val="center"/>
        </w:trPr>
        <w:tc>
          <w:tcPr>
            <w:tcW w:w="1729" w:type="dxa"/>
            <w:tcBorders>
              <w:top w:val="nil"/>
              <w:left w:val="nil"/>
              <w:bottom w:val="nil"/>
              <w:right w:val="nil"/>
            </w:tcBorders>
            <w:vAlign w:val="center"/>
          </w:tcPr>
          <w:p w:rsidR="00A1098B" w:rsidRDefault="00A1098B" w:rsidP="00A1098B">
            <w:pPr>
              <w:rPr>
                <w:rFonts w:ascii="Times New Roman" w:hAnsi="Times New Roman" w:cs="Times New Roman"/>
                <w:color w:val="000000" w:themeColor="text1"/>
                <w:sz w:val="16"/>
                <w:szCs w:val="16"/>
              </w:rPr>
            </w:pPr>
            <w:r w:rsidRPr="00321B63">
              <w:rPr>
                <w:rFonts w:ascii="Times New Roman" w:hAnsi="Times New Roman" w:cs="Times New Roman"/>
                <w:color w:val="000000" w:themeColor="text1"/>
                <w:sz w:val="16"/>
                <w:szCs w:val="16"/>
              </w:rPr>
              <w:t>Fresh kernel yield</w:t>
            </w:r>
          </w:p>
          <w:p w:rsidR="00A1098B" w:rsidRPr="00321B63" w:rsidRDefault="00A1098B" w:rsidP="00A1098B">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(ton ha</w:t>
            </w:r>
            <w:r>
              <w:rPr>
                <w:rFonts w:ascii="Times New Roman" w:hAnsi="Times New Roman" w:cs="Times New Roman"/>
                <w:color w:val="000000" w:themeColor="text1"/>
                <w:sz w:val="16"/>
                <w:szCs w:val="16"/>
                <w:vertAlign w:val="superscript"/>
              </w:rPr>
              <w:t>-1</w:t>
            </w:r>
            <w:r>
              <w:rPr>
                <w:rFonts w:ascii="Times New Roman" w:hAnsi="Times New Roman" w:cs="Times New Roman"/>
                <w:color w:val="000000" w:themeColor="text1"/>
                <w:sz w:val="16"/>
                <w:szCs w:val="16"/>
              </w:rPr>
              <w:t>)</w:t>
            </w:r>
          </w:p>
        </w:tc>
        <w:tc>
          <w:tcPr>
            <w:tcW w:w="118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Pr>
                <w:rFonts w:ascii="Times New Roman" w:hAnsi="Times New Roman" w:cs="Times New Roman"/>
                <w:sz w:val="16"/>
                <w:szCs w:val="16"/>
              </w:rPr>
              <w:t xml:space="preserve">14.2 ± </w:t>
            </w:r>
            <w:proofErr w:type="gramStart"/>
            <w:r>
              <w:rPr>
                <w:rFonts w:ascii="Times New Roman" w:hAnsi="Times New Roman" w:cs="Times New Roman"/>
                <w:sz w:val="16"/>
                <w:szCs w:val="16"/>
              </w:rPr>
              <w:t>20.9</w:t>
            </w:r>
            <w:proofErr w:type="gramEnd"/>
          </w:p>
        </w:tc>
        <w:tc>
          <w:tcPr>
            <w:tcW w:w="0" w:type="auto"/>
            <w:tcBorders>
              <w:top w:val="nil"/>
              <w:left w:val="nil"/>
              <w:bottom w:val="nil"/>
              <w:right w:val="nil"/>
            </w:tcBorders>
            <w:vAlign w:val="center"/>
          </w:tcPr>
          <w:p w:rsidR="00A1098B" w:rsidRPr="00B103BA" w:rsidRDefault="00A1098B" w:rsidP="00A1098B">
            <w:pPr>
              <w:jc w:val="center"/>
              <w:rPr>
                <w:rFonts w:ascii="Times New Roman" w:hAnsi="Times New Roman" w:cs="Times New Roman"/>
                <w:sz w:val="16"/>
                <w:szCs w:val="16"/>
              </w:rPr>
            </w:pPr>
            <w:r>
              <w:rPr>
                <w:rFonts w:ascii="Times New Roman" w:hAnsi="Times New Roman" w:cs="Times New Roman"/>
                <w:sz w:val="16"/>
                <w:szCs w:val="16"/>
              </w:rPr>
              <w:t>6.08</w:t>
            </w:r>
            <w:r>
              <w:rPr>
                <w:rFonts w:ascii="Times New Roman" w:hAnsi="Times New Roman" w:cs="Times New Roman"/>
                <w:sz w:val="16"/>
                <w:szCs w:val="16"/>
                <w:vertAlign w:val="superscript"/>
              </w:rPr>
              <w:t>**</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Pr>
                <w:rFonts w:ascii="Times New Roman" w:hAnsi="Times New Roman" w:cs="Times New Roman"/>
                <w:sz w:val="16"/>
                <w:szCs w:val="16"/>
              </w:rPr>
              <w:t>16.0</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Pr>
                <w:rFonts w:ascii="Times New Roman" w:hAnsi="Times New Roman" w:cs="Times New Roman"/>
                <w:sz w:val="16"/>
                <w:szCs w:val="16"/>
              </w:rPr>
              <w:t>0.78</w:t>
            </w:r>
          </w:p>
        </w:tc>
        <w:tc>
          <w:tcPr>
            <w:tcW w:w="0" w:type="auto"/>
            <w:tcBorders>
              <w:top w:val="nil"/>
              <w:left w:val="nil"/>
              <w:bottom w:val="nil"/>
              <w:right w:val="nil"/>
            </w:tcBorders>
            <w:vAlign w:val="center"/>
          </w:tcPr>
          <w:p w:rsidR="00A1098B" w:rsidRDefault="00A1098B" w:rsidP="00A1098B">
            <w:pPr>
              <w:jc w:val="center"/>
              <w:rPr>
                <w:rFonts w:ascii="Times New Roman" w:hAnsi="Times New Roman" w:cs="Times New Roman"/>
                <w:sz w:val="16"/>
                <w:szCs w:val="16"/>
              </w:rPr>
            </w:pPr>
            <w:r>
              <w:rPr>
                <w:rFonts w:ascii="Times New Roman" w:hAnsi="Times New Roman" w:cs="Times New Roman"/>
                <w:sz w:val="16"/>
                <w:szCs w:val="16"/>
              </w:rPr>
              <w:t>1.65</w:t>
            </w:r>
          </w:p>
          <w:p w:rsidR="00A1098B" w:rsidRPr="00326DBB" w:rsidRDefault="00A1098B" w:rsidP="00A1098B">
            <w:pPr>
              <w:jc w:val="center"/>
              <w:rPr>
                <w:rFonts w:ascii="Times New Roman" w:hAnsi="Times New Roman" w:cs="Times New Roman"/>
                <w:sz w:val="16"/>
                <w:szCs w:val="16"/>
              </w:rPr>
            </w:pPr>
            <w:r>
              <w:rPr>
                <w:rFonts w:ascii="Times New Roman" w:hAnsi="Times New Roman" w:cs="Times New Roman"/>
                <w:sz w:val="16"/>
                <w:szCs w:val="16"/>
              </w:rPr>
              <w:t>2.26</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Pr>
                <w:rFonts w:ascii="Times New Roman" w:hAnsi="Times New Roman" w:cs="Times New Roman"/>
                <w:sz w:val="16"/>
                <w:szCs w:val="16"/>
              </w:rPr>
              <w:t>0.52</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Pr>
                <w:rFonts w:ascii="Times New Roman" w:hAnsi="Times New Roman" w:cs="Times New Roman"/>
                <w:sz w:val="16"/>
                <w:szCs w:val="16"/>
              </w:rPr>
              <w:t>1.56</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Pr>
                <w:rFonts w:ascii="Times New Roman" w:hAnsi="Times New Roman" w:cs="Times New Roman"/>
                <w:sz w:val="16"/>
                <w:szCs w:val="16"/>
              </w:rPr>
              <w:t>2.79</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Pr>
                <w:rFonts w:ascii="Times New Roman" w:hAnsi="Times New Roman" w:cs="Times New Roman"/>
                <w:sz w:val="16"/>
                <w:szCs w:val="16"/>
              </w:rPr>
              <w:t>0.28</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Pr>
                <w:rFonts w:ascii="Times New Roman" w:hAnsi="Times New Roman" w:cs="Times New Roman"/>
                <w:sz w:val="16"/>
                <w:szCs w:val="16"/>
              </w:rPr>
              <w:t>0.37</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Pr>
                <w:rFonts w:ascii="Times New Roman" w:hAnsi="Times New Roman" w:cs="Times New Roman"/>
                <w:sz w:val="16"/>
                <w:szCs w:val="16"/>
              </w:rPr>
              <w:t>55.9</w:t>
            </w:r>
          </w:p>
        </w:tc>
        <w:tc>
          <w:tcPr>
            <w:tcW w:w="50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Pr>
                <w:rFonts w:ascii="Times New Roman" w:hAnsi="Times New Roman" w:cs="Times New Roman"/>
                <w:sz w:val="16"/>
                <w:szCs w:val="16"/>
              </w:rPr>
              <w:t>0.43</w:t>
            </w:r>
          </w:p>
        </w:tc>
      </w:tr>
      <w:tr w:rsidR="00A1098B" w:rsidRPr="00326DBB" w:rsidTr="00A1098B">
        <w:trPr>
          <w:trHeight w:hRule="exact" w:val="567"/>
          <w:jc w:val="center"/>
        </w:trPr>
        <w:tc>
          <w:tcPr>
            <w:tcW w:w="1729" w:type="dxa"/>
            <w:tcBorders>
              <w:top w:val="nil"/>
              <w:left w:val="nil"/>
              <w:bottom w:val="nil"/>
              <w:right w:val="nil"/>
            </w:tcBorders>
            <w:vAlign w:val="center"/>
          </w:tcPr>
          <w:p w:rsidR="00A1098B" w:rsidRDefault="00A1098B" w:rsidP="00A1098B">
            <w:pPr>
              <w:rPr>
                <w:rFonts w:ascii="Times New Roman" w:hAnsi="Times New Roman" w:cs="Times New Roman"/>
                <w:sz w:val="16"/>
                <w:szCs w:val="16"/>
              </w:rPr>
            </w:pPr>
            <w:r w:rsidRPr="00321B63">
              <w:rPr>
                <w:rFonts w:ascii="Times New Roman" w:hAnsi="Times New Roman" w:cs="Times New Roman"/>
                <w:sz w:val="16"/>
                <w:szCs w:val="16"/>
              </w:rPr>
              <w:t>Plant height</w:t>
            </w:r>
          </w:p>
          <w:p w:rsidR="00A1098B" w:rsidRPr="00321B63" w:rsidRDefault="00A1098B" w:rsidP="00A1098B">
            <w:pPr>
              <w:rPr>
                <w:rFonts w:ascii="Times New Roman" w:hAnsi="Times New Roman" w:cs="Times New Roman"/>
                <w:sz w:val="16"/>
                <w:szCs w:val="16"/>
              </w:rPr>
            </w:pPr>
            <w:r>
              <w:rPr>
                <w:rFonts w:ascii="Times New Roman" w:hAnsi="Times New Roman" w:cs="Times New Roman"/>
                <w:sz w:val="16"/>
                <w:szCs w:val="16"/>
              </w:rPr>
              <w:t>(cm)</w:t>
            </w:r>
          </w:p>
        </w:tc>
        <w:tc>
          <w:tcPr>
            <w:tcW w:w="118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176</w:t>
            </w:r>
            <w:r>
              <w:rPr>
                <w:rFonts w:ascii="Times New Roman" w:hAnsi="Times New Roman" w:cs="Times New Roman"/>
                <w:sz w:val="16"/>
                <w:szCs w:val="16"/>
              </w:rPr>
              <w:t xml:space="preserve"> ± </w:t>
            </w:r>
            <w:r w:rsidRPr="00326DBB">
              <w:rPr>
                <w:rFonts w:ascii="Times New Roman" w:hAnsi="Times New Roman" w:cs="Times New Roman"/>
                <w:sz w:val="16"/>
                <w:szCs w:val="16"/>
              </w:rPr>
              <w:t>232</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8.00</w:t>
            </w:r>
            <w:r w:rsidRPr="00326DBB">
              <w:rPr>
                <w:rFonts w:ascii="Times New Roman" w:hAnsi="Times New Roman" w:cs="Times New Roman"/>
                <w:sz w:val="16"/>
                <w:szCs w:val="16"/>
                <w:vertAlign w:val="superscript"/>
              </w:rPr>
              <w:t>**</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206.6</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6.68</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14.03</w:t>
            </w:r>
          </w:p>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19.21</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1.24</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156.07</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245.20</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0.22</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0.27</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63.7</w:t>
            </w:r>
          </w:p>
        </w:tc>
        <w:tc>
          <w:tcPr>
            <w:tcW w:w="50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0.35</w:t>
            </w:r>
          </w:p>
        </w:tc>
      </w:tr>
      <w:tr w:rsidR="00A1098B" w:rsidRPr="00326DBB" w:rsidTr="00A1098B">
        <w:trPr>
          <w:trHeight w:hRule="exact" w:val="567"/>
          <w:jc w:val="center"/>
        </w:trPr>
        <w:tc>
          <w:tcPr>
            <w:tcW w:w="1729" w:type="dxa"/>
            <w:tcBorders>
              <w:top w:val="nil"/>
              <w:left w:val="nil"/>
              <w:bottom w:val="nil"/>
              <w:right w:val="nil"/>
            </w:tcBorders>
            <w:vAlign w:val="center"/>
          </w:tcPr>
          <w:p w:rsidR="00A1098B" w:rsidRPr="00321B63" w:rsidRDefault="00A1098B" w:rsidP="00A1098B">
            <w:pPr>
              <w:rPr>
                <w:rFonts w:ascii="Times New Roman" w:hAnsi="Times New Roman" w:cs="Times New Roman"/>
                <w:sz w:val="16"/>
                <w:szCs w:val="16"/>
              </w:rPr>
            </w:pPr>
            <w:r w:rsidRPr="00321B63">
              <w:rPr>
                <w:rFonts w:ascii="Times New Roman" w:hAnsi="Times New Roman" w:cs="Times New Roman"/>
                <w:sz w:val="16"/>
                <w:szCs w:val="16"/>
              </w:rPr>
              <w:t>No. of leaves/plant</w:t>
            </w:r>
          </w:p>
        </w:tc>
        <w:tc>
          <w:tcPr>
            <w:tcW w:w="118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5.4</w:t>
            </w:r>
            <w:r>
              <w:rPr>
                <w:rFonts w:ascii="Times New Roman" w:hAnsi="Times New Roman" w:cs="Times New Roman"/>
                <w:sz w:val="16"/>
                <w:szCs w:val="16"/>
              </w:rPr>
              <w:t xml:space="preserve"> ± </w:t>
            </w:r>
            <w:proofErr w:type="gramStart"/>
            <w:r w:rsidRPr="00326DBB">
              <w:rPr>
                <w:rFonts w:ascii="Times New Roman" w:hAnsi="Times New Roman" w:cs="Times New Roman"/>
                <w:sz w:val="16"/>
                <w:szCs w:val="16"/>
              </w:rPr>
              <w:t>11.7</w:t>
            </w:r>
            <w:proofErr w:type="gramEnd"/>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13.14</w:t>
            </w:r>
            <w:r w:rsidRPr="00326DBB">
              <w:rPr>
                <w:rFonts w:ascii="Times New Roman" w:hAnsi="Times New Roman" w:cs="Times New Roman"/>
                <w:sz w:val="16"/>
                <w:szCs w:val="16"/>
                <w:vertAlign w:val="superscript"/>
              </w:rPr>
              <w:t>**</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8.0</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0.56</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1.17</w:t>
            </w:r>
          </w:p>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1.60</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0.53</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1.87</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2.49</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0.62</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0.71</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75.1</w:t>
            </w:r>
          </w:p>
        </w:tc>
        <w:tc>
          <w:tcPr>
            <w:tcW w:w="50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1.10</w:t>
            </w:r>
          </w:p>
        </w:tc>
      </w:tr>
      <w:tr w:rsidR="00A1098B" w:rsidRPr="00326DBB" w:rsidTr="00A1098B">
        <w:trPr>
          <w:trHeight w:hRule="exact" w:val="567"/>
          <w:jc w:val="center"/>
        </w:trPr>
        <w:tc>
          <w:tcPr>
            <w:tcW w:w="1729" w:type="dxa"/>
            <w:tcBorders>
              <w:top w:val="nil"/>
              <w:left w:val="nil"/>
              <w:bottom w:val="nil"/>
              <w:right w:val="nil"/>
            </w:tcBorders>
            <w:vAlign w:val="center"/>
          </w:tcPr>
          <w:p w:rsidR="00A1098B" w:rsidRDefault="00A1098B" w:rsidP="00A1098B">
            <w:pPr>
              <w:rPr>
                <w:rFonts w:ascii="Times New Roman" w:hAnsi="Times New Roman" w:cs="Times New Roman"/>
                <w:color w:val="000000" w:themeColor="text1"/>
                <w:sz w:val="16"/>
                <w:szCs w:val="16"/>
              </w:rPr>
            </w:pPr>
            <w:r w:rsidRPr="00321B63">
              <w:rPr>
                <w:rFonts w:ascii="Times New Roman" w:hAnsi="Times New Roman" w:cs="Times New Roman"/>
                <w:color w:val="000000" w:themeColor="text1"/>
                <w:sz w:val="16"/>
                <w:szCs w:val="16"/>
              </w:rPr>
              <w:t xml:space="preserve">Husked </w:t>
            </w:r>
            <w:proofErr w:type="gramStart"/>
            <w:r w:rsidRPr="00321B63">
              <w:rPr>
                <w:rFonts w:ascii="Times New Roman" w:hAnsi="Times New Roman" w:cs="Times New Roman"/>
                <w:color w:val="000000" w:themeColor="text1"/>
                <w:sz w:val="16"/>
                <w:szCs w:val="16"/>
              </w:rPr>
              <w:t>ear  weight</w:t>
            </w:r>
            <w:proofErr w:type="gramEnd"/>
          </w:p>
          <w:p w:rsidR="00A1098B" w:rsidRPr="00321B63" w:rsidRDefault="00A1098B" w:rsidP="00A1098B">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(g)</w:t>
            </w:r>
          </w:p>
        </w:tc>
        <w:tc>
          <w:tcPr>
            <w:tcW w:w="118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418</w:t>
            </w:r>
            <w:r>
              <w:rPr>
                <w:rFonts w:ascii="Times New Roman" w:hAnsi="Times New Roman" w:cs="Times New Roman"/>
                <w:sz w:val="16"/>
                <w:szCs w:val="16"/>
              </w:rPr>
              <w:t xml:space="preserve"> ± </w:t>
            </w:r>
            <w:r w:rsidRPr="00326DBB">
              <w:rPr>
                <w:rFonts w:ascii="Times New Roman" w:hAnsi="Times New Roman" w:cs="Times New Roman"/>
                <w:sz w:val="16"/>
                <w:szCs w:val="16"/>
              </w:rPr>
              <w:t>525</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53.08</w:t>
            </w:r>
            <w:r w:rsidRPr="00326DBB">
              <w:rPr>
                <w:rFonts w:ascii="Times New Roman" w:hAnsi="Times New Roman" w:cs="Times New Roman"/>
                <w:sz w:val="16"/>
                <w:szCs w:val="16"/>
                <w:vertAlign w:val="superscript"/>
              </w:rPr>
              <w:t>**</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481.4</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7.15</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15.02</w:t>
            </w:r>
          </w:p>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20.58</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0.87</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1331.49</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1433.76</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0.27</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0.28</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92.9</w:t>
            </w:r>
          </w:p>
        </w:tc>
        <w:tc>
          <w:tcPr>
            <w:tcW w:w="50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0.54</w:t>
            </w:r>
          </w:p>
        </w:tc>
      </w:tr>
      <w:tr w:rsidR="00A1098B" w:rsidRPr="00326DBB" w:rsidTr="00A1098B">
        <w:trPr>
          <w:trHeight w:hRule="exact" w:val="567"/>
          <w:jc w:val="center"/>
        </w:trPr>
        <w:tc>
          <w:tcPr>
            <w:tcW w:w="1729" w:type="dxa"/>
            <w:tcBorders>
              <w:top w:val="nil"/>
              <w:left w:val="nil"/>
              <w:bottom w:val="nil"/>
              <w:right w:val="nil"/>
            </w:tcBorders>
            <w:vAlign w:val="center"/>
          </w:tcPr>
          <w:p w:rsidR="00A1098B" w:rsidRPr="00321B63" w:rsidRDefault="00A1098B" w:rsidP="00A1098B">
            <w:pPr>
              <w:rPr>
                <w:rFonts w:ascii="Times New Roman" w:hAnsi="Times New Roman" w:cs="Times New Roman"/>
                <w:color w:val="000000" w:themeColor="text1"/>
                <w:sz w:val="16"/>
                <w:szCs w:val="16"/>
              </w:rPr>
            </w:pPr>
            <w:r w:rsidRPr="00321B63">
              <w:rPr>
                <w:rFonts w:ascii="Times New Roman" w:hAnsi="Times New Roman" w:cs="Times New Roman"/>
                <w:color w:val="000000" w:themeColor="text1"/>
                <w:sz w:val="16"/>
                <w:szCs w:val="16"/>
              </w:rPr>
              <w:t xml:space="preserve">Dehusked ear weight </w:t>
            </w:r>
            <w:r>
              <w:rPr>
                <w:rFonts w:ascii="Times New Roman" w:hAnsi="Times New Roman" w:cs="Times New Roman"/>
                <w:color w:val="000000" w:themeColor="text1"/>
                <w:sz w:val="16"/>
                <w:szCs w:val="16"/>
              </w:rPr>
              <w:t>(g)</w:t>
            </w:r>
          </w:p>
        </w:tc>
        <w:tc>
          <w:tcPr>
            <w:tcW w:w="118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340</w:t>
            </w:r>
            <w:r>
              <w:rPr>
                <w:rFonts w:ascii="Times New Roman" w:hAnsi="Times New Roman" w:cs="Times New Roman"/>
                <w:sz w:val="16"/>
                <w:szCs w:val="16"/>
              </w:rPr>
              <w:t xml:space="preserve"> ± </w:t>
            </w:r>
            <w:r w:rsidRPr="00326DBB">
              <w:rPr>
                <w:rFonts w:ascii="Times New Roman" w:hAnsi="Times New Roman" w:cs="Times New Roman"/>
                <w:sz w:val="16"/>
                <w:szCs w:val="16"/>
              </w:rPr>
              <w:t>430</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404.66</w:t>
            </w:r>
            <w:r w:rsidRPr="00326DBB">
              <w:rPr>
                <w:rFonts w:ascii="Times New Roman" w:hAnsi="Times New Roman" w:cs="Times New Roman"/>
                <w:sz w:val="16"/>
                <w:szCs w:val="16"/>
                <w:vertAlign w:val="superscript"/>
              </w:rPr>
              <w:t>**</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371.3</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2.12</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4.45</w:t>
            </w:r>
          </w:p>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6.10</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0.29</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906.23</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915.21</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0.29</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0.29</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99.0</w:t>
            </w:r>
          </w:p>
        </w:tc>
        <w:tc>
          <w:tcPr>
            <w:tcW w:w="50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0.59</w:t>
            </w:r>
          </w:p>
        </w:tc>
      </w:tr>
      <w:tr w:rsidR="00A1098B" w:rsidRPr="00326DBB" w:rsidTr="00A1098B">
        <w:trPr>
          <w:trHeight w:hRule="exact" w:val="567"/>
          <w:jc w:val="center"/>
        </w:trPr>
        <w:tc>
          <w:tcPr>
            <w:tcW w:w="1729" w:type="dxa"/>
            <w:tcBorders>
              <w:top w:val="nil"/>
              <w:left w:val="nil"/>
              <w:bottom w:val="nil"/>
              <w:right w:val="nil"/>
            </w:tcBorders>
            <w:vAlign w:val="center"/>
          </w:tcPr>
          <w:p w:rsidR="00A1098B" w:rsidRDefault="00A1098B" w:rsidP="00A1098B">
            <w:pPr>
              <w:rPr>
                <w:rFonts w:ascii="Times New Roman" w:hAnsi="Times New Roman" w:cs="Times New Roman"/>
                <w:sz w:val="16"/>
                <w:szCs w:val="16"/>
              </w:rPr>
            </w:pPr>
            <w:r w:rsidRPr="00321B63">
              <w:rPr>
                <w:rFonts w:ascii="Times New Roman" w:hAnsi="Times New Roman" w:cs="Times New Roman"/>
                <w:sz w:val="16"/>
                <w:szCs w:val="16"/>
              </w:rPr>
              <w:t>Ear length</w:t>
            </w:r>
          </w:p>
          <w:p w:rsidR="00A1098B" w:rsidRPr="00321B63" w:rsidRDefault="00A1098B" w:rsidP="00A1098B">
            <w:pPr>
              <w:rPr>
                <w:rFonts w:ascii="Times New Roman" w:hAnsi="Times New Roman" w:cs="Times New Roman"/>
                <w:sz w:val="16"/>
                <w:szCs w:val="16"/>
              </w:rPr>
            </w:pPr>
            <w:r>
              <w:rPr>
                <w:rFonts w:ascii="Times New Roman" w:hAnsi="Times New Roman" w:cs="Times New Roman"/>
                <w:sz w:val="16"/>
                <w:szCs w:val="16"/>
              </w:rPr>
              <w:t>(cm)</w:t>
            </w:r>
          </w:p>
        </w:tc>
        <w:tc>
          <w:tcPr>
            <w:tcW w:w="118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20</w:t>
            </w:r>
            <w:r>
              <w:rPr>
                <w:rFonts w:ascii="Times New Roman" w:hAnsi="Times New Roman" w:cs="Times New Roman"/>
                <w:sz w:val="16"/>
                <w:szCs w:val="16"/>
              </w:rPr>
              <w:t xml:space="preserve"> ± </w:t>
            </w:r>
            <w:r w:rsidRPr="00326DBB">
              <w:rPr>
                <w:rFonts w:ascii="Times New Roman" w:hAnsi="Times New Roman" w:cs="Times New Roman"/>
                <w:sz w:val="16"/>
                <w:szCs w:val="16"/>
              </w:rPr>
              <w:t>25</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3.80</w:t>
            </w:r>
            <w:r w:rsidRPr="00326DBB">
              <w:rPr>
                <w:rFonts w:ascii="Times New Roman" w:hAnsi="Times New Roman" w:cs="Times New Roman"/>
                <w:sz w:val="16"/>
                <w:szCs w:val="16"/>
                <w:vertAlign w:val="superscript"/>
              </w:rPr>
              <w:t>*</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22.5</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0.63</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1.32</w:t>
            </w:r>
          </w:p>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1.80</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0.35</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0.55</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1.33</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0.12</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0.18</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41.4</w:t>
            </w:r>
          </w:p>
        </w:tc>
        <w:tc>
          <w:tcPr>
            <w:tcW w:w="50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0.16</w:t>
            </w:r>
          </w:p>
        </w:tc>
      </w:tr>
      <w:tr w:rsidR="00A1098B" w:rsidRPr="00326DBB" w:rsidTr="00A1098B">
        <w:trPr>
          <w:trHeight w:hRule="exact" w:val="567"/>
          <w:jc w:val="center"/>
        </w:trPr>
        <w:tc>
          <w:tcPr>
            <w:tcW w:w="1729" w:type="dxa"/>
            <w:tcBorders>
              <w:top w:val="nil"/>
              <w:left w:val="nil"/>
              <w:bottom w:val="nil"/>
              <w:right w:val="nil"/>
            </w:tcBorders>
            <w:vAlign w:val="center"/>
          </w:tcPr>
          <w:p w:rsidR="00A1098B" w:rsidRDefault="00A1098B" w:rsidP="00A1098B">
            <w:pPr>
              <w:rPr>
                <w:rFonts w:ascii="Times New Roman" w:hAnsi="Times New Roman" w:cs="Times New Roman"/>
                <w:sz w:val="16"/>
                <w:szCs w:val="16"/>
              </w:rPr>
            </w:pPr>
            <w:r w:rsidRPr="00321B63">
              <w:rPr>
                <w:rFonts w:ascii="Times New Roman" w:hAnsi="Times New Roman" w:cs="Times New Roman"/>
                <w:sz w:val="16"/>
                <w:szCs w:val="16"/>
              </w:rPr>
              <w:t>Ear diameter</w:t>
            </w:r>
          </w:p>
          <w:p w:rsidR="00A1098B" w:rsidRPr="00321B63" w:rsidRDefault="00A1098B" w:rsidP="00A1098B">
            <w:pPr>
              <w:rPr>
                <w:rFonts w:ascii="Times New Roman" w:hAnsi="Times New Roman" w:cs="Times New Roman"/>
                <w:sz w:val="16"/>
                <w:szCs w:val="16"/>
              </w:rPr>
            </w:pPr>
            <w:r>
              <w:rPr>
                <w:rFonts w:ascii="Times New Roman" w:hAnsi="Times New Roman" w:cs="Times New Roman"/>
                <w:sz w:val="16"/>
                <w:szCs w:val="16"/>
              </w:rPr>
              <w:t>(mm)</w:t>
            </w:r>
          </w:p>
        </w:tc>
        <w:tc>
          <w:tcPr>
            <w:tcW w:w="118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44.9</w:t>
            </w:r>
            <w:r>
              <w:rPr>
                <w:rFonts w:ascii="Times New Roman" w:hAnsi="Times New Roman" w:cs="Times New Roman"/>
                <w:sz w:val="16"/>
                <w:szCs w:val="16"/>
              </w:rPr>
              <w:t xml:space="preserve"> ± </w:t>
            </w:r>
            <w:proofErr w:type="gramStart"/>
            <w:r w:rsidRPr="00326DBB">
              <w:rPr>
                <w:rFonts w:ascii="Times New Roman" w:hAnsi="Times New Roman" w:cs="Times New Roman"/>
                <w:sz w:val="16"/>
                <w:szCs w:val="16"/>
              </w:rPr>
              <w:t>55.0</w:t>
            </w:r>
            <w:proofErr w:type="gramEnd"/>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8.38</w:t>
            </w:r>
            <w:r w:rsidRPr="00326DBB">
              <w:rPr>
                <w:rFonts w:ascii="Times New Roman" w:hAnsi="Times New Roman" w:cs="Times New Roman"/>
                <w:sz w:val="16"/>
                <w:szCs w:val="16"/>
                <w:vertAlign w:val="superscript"/>
              </w:rPr>
              <w:t>**</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48.7</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1.12</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2.36</w:t>
            </w:r>
          </w:p>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3.23</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0.43</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4.63</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7.15</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0.16</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0.20</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64.8</w:t>
            </w:r>
          </w:p>
        </w:tc>
        <w:tc>
          <w:tcPr>
            <w:tcW w:w="50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0.26</w:t>
            </w:r>
          </w:p>
        </w:tc>
      </w:tr>
      <w:tr w:rsidR="00A1098B" w:rsidRPr="00326DBB" w:rsidTr="00A1098B">
        <w:trPr>
          <w:trHeight w:hRule="exact" w:val="567"/>
          <w:jc w:val="center"/>
        </w:trPr>
        <w:tc>
          <w:tcPr>
            <w:tcW w:w="1729" w:type="dxa"/>
            <w:tcBorders>
              <w:top w:val="nil"/>
              <w:left w:val="nil"/>
              <w:bottom w:val="nil"/>
              <w:right w:val="nil"/>
            </w:tcBorders>
            <w:vAlign w:val="center"/>
          </w:tcPr>
          <w:p w:rsidR="00A1098B" w:rsidRPr="00321B63" w:rsidRDefault="00A1098B" w:rsidP="00A1098B">
            <w:pPr>
              <w:rPr>
                <w:rFonts w:ascii="Times New Roman" w:hAnsi="Times New Roman" w:cs="Times New Roman"/>
                <w:sz w:val="16"/>
                <w:szCs w:val="16"/>
              </w:rPr>
            </w:pPr>
            <w:r w:rsidRPr="00321B63">
              <w:rPr>
                <w:rFonts w:ascii="Times New Roman" w:hAnsi="Times New Roman" w:cs="Times New Roman"/>
                <w:sz w:val="16"/>
                <w:szCs w:val="16"/>
              </w:rPr>
              <w:t>No. of rows/ear</w:t>
            </w:r>
          </w:p>
        </w:tc>
        <w:tc>
          <w:tcPr>
            <w:tcW w:w="118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16</w:t>
            </w:r>
            <w:r>
              <w:rPr>
                <w:rFonts w:ascii="Times New Roman" w:hAnsi="Times New Roman" w:cs="Times New Roman"/>
                <w:sz w:val="16"/>
                <w:szCs w:val="16"/>
              </w:rPr>
              <w:t xml:space="preserve"> ± </w:t>
            </w:r>
            <w:r w:rsidRPr="00326DBB">
              <w:rPr>
                <w:rFonts w:ascii="Times New Roman" w:hAnsi="Times New Roman" w:cs="Times New Roman"/>
                <w:sz w:val="16"/>
                <w:szCs w:val="16"/>
              </w:rPr>
              <w:t>22</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6.15</w:t>
            </w:r>
            <w:r w:rsidRPr="00326DBB">
              <w:rPr>
                <w:rFonts w:ascii="Times New Roman" w:hAnsi="Times New Roman" w:cs="Times New Roman"/>
                <w:sz w:val="16"/>
                <w:szCs w:val="16"/>
                <w:vertAlign w:val="superscript"/>
              </w:rPr>
              <w:t>**</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18.5</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0.77</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1.61</w:t>
            </w:r>
          </w:p>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2.20</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0.48</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1.51</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2.68</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0.24</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0.32</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56.3</w:t>
            </w:r>
          </w:p>
        </w:tc>
        <w:tc>
          <w:tcPr>
            <w:tcW w:w="50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0.37</w:t>
            </w:r>
          </w:p>
        </w:tc>
      </w:tr>
      <w:tr w:rsidR="00A1098B" w:rsidRPr="00326DBB" w:rsidTr="00A1098B">
        <w:trPr>
          <w:trHeight w:hRule="exact" w:val="567"/>
          <w:jc w:val="center"/>
        </w:trPr>
        <w:tc>
          <w:tcPr>
            <w:tcW w:w="1729" w:type="dxa"/>
            <w:tcBorders>
              <w:top w:val="nil"/>
              <w:left w:val="nil"/>
              <w:bottom w:val="nil"/>
              <w:right w:val="nil"/>
            </w:tcBorders>
            <w:vAlign w:val="center"/>
          </w:tcPr>
          <w:p w:rsidR="00A1098B" w:rsidRPr="00321B63" w:rsidRDefault="00A1098B" w:rsidP="00A1098B">
            <w:pPr>
              <w:rPr>
                <w:rFonts w:ascii="Times New Roman" w:hAnsi="Times New Roman" w:cs="Times New Roman"/>
                <w:sz w:val="16"/>
                <w:szCs w:val="16"/>
              </w:rPr>
            </w:pPr>
            <w:r w:rsidRPr="00321B63">
              <w:rPr>
                <w:rFonts w:ascii="Times New Roman" w:hAnsi="Times New Roman" w:cs="Times New Roman"/>
                <w:sz w:val="16"/>
                <w:szCs w:val="16"/>
              </w:rPr>
              <w:t>No. of kernels/row</w:t>
            </w:r>
          </w:p>
        </w:tc>
        <w:tc>
          <w:tcPr>
            <w:tcW w:w="118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38</w:t>
            </w:r>
            <w:r>
              <w:rPr>
                <w:rFonts w:ascii="Times New Roman" w:hAnsi="Times New Roman" w:cs="Times New Roman"/>
                <w:sz w:val="16"/>
                <w:szCs w:val="16"/>
              </w:rPr>
              <w:t xml:space="preserve"> ± </w:t>
            </w:r>
            <w:r w:rsidRPr="00326DBB">
              <w:rPr>
                <w:rFonts w:ascii="Times New Roman" w:hAnsi="Times New Roman" w:cs="Times New Roman"/>
                <w:sz w:val="16"/>
                <w:szCs w:val="16"/>
              </w:rPr>
              <w:t>47</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15.35</w:t>
            </w:r>
            <w:r w:rsidRPr="00326DBB">
              <w:rPr>
                <w:rFonts w:ascii="Times New Roman" w:hAnsi="Times New Roman" w:cs="Times New Roman"/>
                <w:sz w:val="16"/>
                <w:szCs w:val="16"/>
                <w:vertAlign w:val="superscript"/>
              </w:rPr>
              <w:t>**</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42.3</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0.81</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1.70</w:t>
            </w:r>
          </w:p>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2.33</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0.33</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4.68</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5.99</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0.18</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0.21</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78.1</w:t>
            </w:r>
          </w:p>
        </w:tc>
        <w:tc>
          <w:tcPr>
            <w:tcW w:w="50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0.33</w:t>
            </w:r>
          </w:p>
        </w:tc>
      </w:tr>
      <w:tr w:rsidR="00A1098B" w:rsidRPr="00326DBB" w:rsidTr="00A1098B">
        <w:trPr>
          <w:trHeight w:hRule="exact" w:val="567"/>
          <w:jc w:val="center"/>
        </w:trPr>
        <w:tc>
          <w:tcPr>
            <w:tcW w:w="1729" w:type="dxa"/>
            <w:tcBorders>
              <w:top w:val="nil"/>
              <w:left w:val="nil"/>
              <w:bottom w:val="nil"/>
              <w:right w:val="nil"/>
            </w:tcBorders>
            <w:vAlign w:val="center"/>
          </w:tcPr>
          <w:p w:rsidR="00A1098B" w:rsidRDefault="00A1098B" w:rsidP="00A1098B">
            <w:pPr>
              <w:rPr>
                <w:rFonts w:ascii="Times New Roman" w:hAnsi="Times New Roman" w:cs="Times New Roman"/>
                <w:sz w:val="16"/>
                <w:szCs w:val="16"/>
              </w:rPr>
            </w:pPr>
            <w:r w:rsidRPr="00321B63">
              <w:rPr>
                <w:rFonts w:ascii="Times New Roman" w:hAnsi="Times New Roman" w:cs="Times New Roman"/>
                <w:sz w:val="16"/>
                <w:szCs w:val="16"/>
              </w:rPr>
              <w:t xml:space="preserve">1000-seed weight </w:t>
            </w:r>
          </w:p>
          <w:p w:rsidR="00A1098B" w:rsidRPr="00321B63" w:rsidRDefault="00A1098B" w:rsidP="00A1098B">
            <w:pPr>
              <w:rPr>
                <w:rFonts w:ascii="Times New Roman" w:hAnsi="Times New Roman" w:cs="Times New Roman"/>
                <w:sz w:val="16"/>
                <w:szCs w:val="16"/>
              </w:rPr>
            </w:pPr>
            <w:r>
              <w:rPr>
                <w:rFonts w:ascii="Times New Roman" w:hAnsi="Times New Roman" w:cs="Times New Roman"/>
                <w:sz w:val="16"/>
                <w:szCs w:val="16"/>
              </w:rPr>
              <w:t>(g)</w:t>
            </w:r>
          </w:p>
        </w:tc>
        <w:tc>
          <w:tcPr>
            <w:tcW w:w="118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Pr>
                <w:rFonts w:ascii="Times New Roman" w:hAnsi="Times New Roman" w:cs="Times New Roman"/>
                <w:sz w:val="16"/>
                <w:szCs w:val="16"/>
              </w:rPr>
              <w:t>120 ±</w:t>
            </w:r>
            <w:r w:rsidRPr="00326DBB">
              <w:rPr>
                <w:rFonts w:ascii="Times New Roman" w:hAnsi="Times New Roman" w:cs="Times New Roman"/>
                <w:sz w:val="16"/>
                <w:szCs w:val="16"/>
              </w:rPr>
              <w:t>1</w:t>
            </w:r>
            <w:r>
              <w:rPr>
                <w:rFonts w:ascii="Times New Roman" w:hAnsi="Times New Roman" w:cs="Times New Roman"/>
                <w:sz w:val="16"/>
                <w:szCs w:val="16"/>
              </w:rPr>
              <w:t>78</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4.13</w:t>
            </w:r>
            <w:r w:rsidRPr="00326DBB">
              <w:rPr>
                <w:rFonts w:ascii="Times New Roman" w:hAnsi="Times New Roman" w:cs="Times New Roman"/>
                <w:sz w:val="16"/>
                <w:szCs w:val="16"/>
                <w:vertAlign w:val="superscript"/>
              </w:rPr>
              <w:t>**</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139.9</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8.72</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18.32</w:t>
            </w:r>
          </w:p>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25.09</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1.97</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122.27</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274.29</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0.28</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0.42</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44.6</w:t>
            </w:r>
          </w:p>
        </w:tc>
        <w:tc>
          <w:tcPr>
            <w:tcW w:w="50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0.39</w:t>
            </w:r>
          </w:p>
        </w:tc>
      </w:tr>
      <w:tr w:rsidR="00A1098B" w:rsidRPr="00326DBB" w:rsidTr="00A1098B">
        <w:trPr>
          <w:trHeight w:hRule="exact" w:val="567"/>
          <w:jc w:val="center"/>
        </w:trPr>
        <w:tc>
          <w:tcPr>
            <w:tcW w:w="9858" w:type="dxa"/>
            <w:gridSpan w:val="13"/>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Pr>
                <w:rFonts w:ascii="Times New Roman" w:hAnsi="Times New Roman" w:cs="Times New Roman"/>
                <w:sz w:val="16"/>
                <w:szCs w:val="16"/>
              </w:rPr>
              <w:t xml:space="preserve">Kernel Quality </w:t>
            </w:r>
          </w:p>
        </w:tc>
      </w:tr>
      <w:tr w:rsidR="00A1098B" w:rsidRPr="00326DBB" w:rsidTr="00A1098B">
        <w:trPr>
          <w:trHeight w:hRule="exact" w:val="567"/>
          <w:jc w:val="center"/>
        </w:trPr>
        <w:tc>
          <w:tcPr>
            <w:tcW w:w="1729" w:type="dxa"/>
            <w:tcBorders>
              <w:top w:val="nil"/>
              <w:left w:val="nil"/>
              <w:bottom w:val="nil"/>
              <w:right w:val="nil"/>
            </w:tcBorders>
            <w:vAlign w:val="center"/>
          </w:tcPr>
          <w:p w:rsidR="00A1098B" w:rsidRDefault="00A1098B" w:rsidP="00A1098B">
            <w:pPr>
              <w:rPr>
                <w:rFonts w:ascii="Times New Roman" w:hAnsi="Times New Roman" w:cs="Times New Roman"/>
                <w:sz w:val="16"/>
                <w:szCs w:val="16"/>
              </w:rPr>
            </w:pPr>
            <w:r w:rsidRPr="00321B63">
              <w:rPr>
                <w:rFonts w:ascii="Times New Roman" w:hAnsi="Times New Roman" w:cs="Times New Roman"/>
                <w:sz w:val="16"/>
                <w:szCs w:val="16"/>
              </w:rPr>
              <w:t>Dry matter content</w:t>
            </w:r>
          </w:p>
          <w:p w:rsidR="00A1098B" w:rsidRPr="00321B63" w:rsidRDefault="00A1098B" w:rsidP="00A1098B">
            <w:pPr>
              <w:rPr>
                <w:rFonts w:ascii="Times New Roman" w:hAnsi="Times New Roman" w:cs="Times New Roman"/>
                <w:sz w:val="16"/>
                <w:szCs w:val="16"/>
              </w:rPr>
            </w:pPr>
            <w:r>
              <w:rPr>
                <w:rFonts w:ascii="Times New Roman" w:hAnsi="Times New Roman" w:cs="Times New Roman"/>
                <w:sz w:val="16"/>
                <w:szCs w:val="16"/>
              </w:rPr>
              <w:t>(%)</w:t>
            </w:r>
          </w:p>
        </w:tc>
        <w:tc>
          <w:tcPr>
            <w:tcW w:w="118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32.4</w:t>
            </w:r>
            <w:r>
              <w:rPr>
                <w:rFonts w:ascii="Times New Roman" w:hAnsi="Times New Roman" w:cs="Times New Roman"/>
                <w:sz w:val="16"/>
                <w:szCs w:val="16"/>
              </w:rPr>
              <w:t xml:space="preserve"> ± </w:t>
            </w:r>
            <w:proofErr w:type="gramStart"/>
            <w:r w:rsidRPr="00326DBB">
              <w:rPr>
                <w:rFonts w:ascii="Times New Roman" w:hAnsi="Times New Roman" w:cs="Times New Roman"/>
                <w:sz w:val="16"/>
                <w:szCs w:val="16"/>
              </w:rPr>
              <w:t>40.0</w:t>
            </w:r>
            <w:proofErr w:type="gramEnd"/>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11.26</w:t>
            </w:r>
            <w:r w:rsidRPr="00326DBB">
              <w:rPr>
                <w:rFonts w:ascii="Times New Roman" w:hAnsi="Times New Roman" w:cs="Times New Roman"/>
                <w:sz w:val="16"/>
                <w:szCs w:val="16"/>
                <w:vertAlign w:val="superscript"/>
              </w:rPr>
              <w:t>**</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35.5</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0.82</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1.72</w:t>
            </w:r>
          </w:p>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2.35</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0.37</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3.42</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4.75</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0.19</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0.22</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72.0</w:t>
            </w:r>
          </w:p>
        </w:tc>
        <w:tc>
          <w:tcPr>
            <w:tcW w:w="50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0.33</w:t>
            </w:r>
          </w:p>
        </w:tc>
      </w:tr>
      <w:tr w:rsidR="00A1098B" w:rsidRPr="00326DBB" w:rsidTr="00A1098B">
        <w:trPr>
          <w:trHeight w:hRule="exact" w:val="567"/>
          <w:jc w:val="center"/>
        </w:trPr>
        <w:tc>
          <w:tcPr>
            <w:tcW w:w="1729" w:type="dxa"/>
            <w:tcBorders>
              <w:top w:val="nil"/>
              <w:left w:val="nil"/>
              <w:bottom w:val="nil"/>
              <w:right w:val="nil"/>
            </w:tcBorders>
            <w:vAlign w:val="center"/>
          </w:tcPr>
          <w:p w:rsidR="00A1098B" w:rsidRDefault="00A1098B" w:rsidP="00A1098B">
            <w:pPr>
              <w:rPr>
                <w:rFonts w:ascii="Times New Roman" w:hAnsi="Times New Roman" w:cs="Times New Roman"/>
                <w:sz w:val="16"/>
                <w:szCs w:val="16"/>
              </w:rPr>
            </w:pPr>
            <w:r w:rsidRPr="00321B63">
              <w:rPr>
                <w:rFonts w:ascii="Times New Roman" w:hAnsi="Times New Roman" w:cs="Times New Roman"/>
                <w:sz w:val="16"/>
                <w:szCs w:val="16"/>
              </w:rPr>
              <w:t>Soluble solid concentration</w:t>
            </w:r>
          </w:p>
          <w:p w:rsidR="00A1098B" w:rsidRPr="00321B63" w:rsidRDefault="00A1098B" w:rsidP="00A1098B">
            <w:pPr>
              <w:rPr>
                <w:rFonts w:ascii="Times New Roman" w:hAnsi="Times New Roman" w:cs="Times New Roman"/>
                <w:sz w:val="16"/>
                <w:szCs w:val="16"/>
              </w:rPr>
            </w:pPr>
            <w:r>
              <w:rPr>
                <w:rFonts w:ascii="Times New Roman" w:hAnsi="Times New Roman" w:cs="Times New Roman"/>
                <w:sz w:val="16"/>
                <w:szCs w:val="16"/>
              </w:rPr>
              <w:t xml:space="preserve"> (%)</w:t>
            </w:r>
          </w:p>
        </w:tc>
        <w:tc>
          <w:tcPr>
            <w:tcW w:w="118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14.4</w:t>
            </w:r>
            <w:r>
              <w:rPr>
                <w:rFonts w:ascii="Times New Roman" w:hAnsi="Times New Roman" w:cs="Times New Roman"/>
                <w:sz w:val="16"/>
                <w:szCs w:val="16"/>
              </w:rPr>
              <w:t xml:space="preserve"> ± </w:t>
            </w:r>
            <w:proofErr w:type="gramStart"/>
            <w:r w:rsidRPr="00326DBB">
              <w:rPr>
                <w:rFonts w:ascii="Times New Roman" w:hAnsi="Times New Roman" w:cs="Times New Roman"/>
                <w:sz w:val="16"/>
                <w:szCs w:val="16"/>
              </w:rPr>
              <w:t>28.5</w:t>
            </w:r>
            <w:proofErr w:type="gramEnd"/>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vertAlign w:val="superscript"/>
              </w:rPr>
            </w:pPr>
            <w:r w:rsidRPr="00326DBB">
              <w:rPr>
                <w:rFonts w:ascii="Times New Roman" w:hAnsi="Times New Roman" w:cs="Times New Roman"/>
                <w:sz w:val="16"/>
                <w:szCs w:val="16"/>
              </w:rPr>
              <w:t>62.83</w:t>
            </w:r>
            <w:r w:rsidRPr="00326DBB">
              <w:rPr>
                <w:rFonts w:ascii="Times New Roman" w:hAnsi="Times New Roman" w:cs="Times New Roman"/>
                <w:sz w:val="16"/>
                <w:szCs w:val="16"/>
                <w:vertAlign w:val="superscript"/>
              </w:rPr>
              <w:t>**</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21.7</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0.73</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1.53</w:t>
            </w:r>
          </w:p>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2.10</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0.42</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16.40</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17.46</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0.67</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0.69</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93.9</w:t>
            </w:r>
          </w:p>
        </w:tc>
        <w:tc>
          <w:tcPr>
            <w:tcW w:w="50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1.33</w:t>
            </w:r>
          </w:p>
        </w:tc>
      </w:tr>
      <w:tr w:rsidR="00A1098B" w:rsidRPr="00326DBB" w:rsidTr="00A1098B">
        <w:trPr>
          <w:trHeight w:hRule="exact" w:val="567"/>
          <w:jc w:val="center"/>
        </w:trPr>
        <w:tc>
          <w:tcPr>
            <w:tcW w:w="1729" w:type="dxa"/>
            <w:tcBorders>
              <w:top w:val="nil"/>
              <w:left w:val="nil"/>
              <w:bottom w:val="nil"/>
              <w:right w:val="nil"/>
            </w:tcBorders>
            <w:vAlign w:val="center"/>
          </w:tcPr>
          <w:p w:rsidR="00A1098B" w:rsidRDefault="00A1098B" w:rsidP="00A1098B">
            <w:pPr>
              <w:rPr>
                <w:rFonts w:ascii="Times New Roman" w:hAnsi="Times New Roman" w:cs="Times New Roman"/>
                <w:sz w:val="16"/>
                <w:szCs w:val="16"/>
              </w:rPr>
            </w:pPr>
            <w:r w:rsidRPr="00321B63">
              <w:rPr>
                <w:rFonts w:ascii="Times New Roman" w:hAnsi="Times New Roman" w:cs="Times New Roman"/>
                <w:sz w:val="16"/>
                <w:szCs w:val="16"/>
              </w:rPr>
              <w:t>Protein content</w:t>
            </w:r>
          </w:p>
          <w:p w:rsidR="00A1098B" w:rsidRPr="00321B63" w:rsidRDefault="00A1098B" w:rsidP="00A1098B">
            <w:pPr>
              <w:rPr>
                <w:rFonts w:ascii="Times New Roman" w:hAnsi="Times New Roman" w:cs="Times New Roman"/>
                <w:sz w:val="16"/>
                <w:szCs w:val="16"/>
              </w:rPr>
            </w:pPr>
            <w:r>
              <w:rPr>
                <w:rFonts w:ascii="Times New Roman" w:hAnsi="Times New Roman" w:cs="Times New Roman"/>
                <w:sz w:val="16"/>
                <w:szCs w:val="16"/>
              </w:rPr>
              <w:t xml:space="preserve"> (%)</w:t>
            </w:r>
          </w:p>
        </w:tc>
        <w:tc>
          <w:tcPr>
            <w:tcW w:w="118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9.6</w:t>
            </w:r>
            <w:r>
              <w:rPr>
                <w:rFonts w:ascii="Times New Roman" w:hAnsi="Times New Roman" w:cs="Times New Roman"/>
                <w:sz w:val="16"/>
                <w:szCs w:val="16"/>
              </w:rPr>
              <w:t xml:space="preserve"> ± </w:t>
            </w:r>
            <w:proofErr w:type="gramStart"/>
            <w:r w:rsidRPr="00326DBB">
              <w:rPr>
                <w:rFonts w:ascii="Times New Roman" w:hAnsi="Times New Roman" w:cs="Times New Roman"/>
                <w:sz w:val="16"/>
                <w:szCs w:val="16"/>
              </w:rPr>
              <w:t>13.5</w:t>
            </w:r>
            <w:proofErr w:type="gramEnd"/>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79.89</w:t>
            </w:r>
            <w:r w:rsidRPr="00326DBB">
              <w:rPr>
                <w:rFonts w:ascii="Times New Roman" w:hAnsi="Times New Roman" w:cs="Times New Roman"/>
                <w:sz w:val="16"/>
                <w:szCs w:val="16"/>
                <w:vertAlign w:val="superscript"/>
              </w:rPr>
              <w:t>**</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11.1</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0.19</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0.39</w:t>
            </w:r>
          </w:p>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0.53</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0.15</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1.37</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1.44</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0.38</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0.39</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95.1</w:t>
            </w:r>
          </w:p>
        </w:tc>
        <w:tc>
          <w:tcPr>
            <w:tcW w:w="50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0.76</w:t>
            </w:r>
          </w:p>
        </w:tc>
      </w:tr>
      <w:tr w:rsidR="00A1098B" w:rsidRPr="00326DBB" w:rsidTr="00A1098B">
        <w:trPr>
          <w:trHeight w:hRule="exact" w:val="567"/>
          <w:jc w:val="center"/>
        </w:trPr>
        <w:tc>
          <w:tcPr>
            <w:tcW w:w="1729" w:type="dxa"/>
            <w:tcBorders>
              <w:top w:val="nil"/>
              <w:left w:val="nil"/>
              <w:bottom w:val="nil"/>
              <w:right w:val="nil"/>
            </w:tcBorders>
            <w:vAlign w:val="center"/>
          </w:tcPr>
          <w:p w:rsidR="00A1098B" w:rsidRDefault="00A1098B" w:rsidP="00A1098B">
            <w:pPr>
              <w:rPr>
                <w:rFonts w:ascii="Times New Roman" w:hAnsi="Times New Roman" w:cs="Times New Roman"/>
                <w:sz w:val="16"/>
                <w:szCs w:val="16"/>
              </w:rPr>
            </w:pPr>
            <w:r w:rsidRPr="00321B63">
              <w:rPr>
                <w:rFonts w:ascii="Times New Roman" w:hAnsi="Times New Roman" w:cs="Times New Roman"/>
                <w:sz w:val="16"/>
                <w:szCs w:val="16"/>
              </w:rPr>
              <w:t>Sugar content</w:t>
            </w:r>
          </w:p>
          <w:p w:rsidR="00A1098B" w:rsidRPr="00321B63" w:rsidRDefault="00A1098B" w:rsidP="00A1098B">
            <w:pPr>
              <w:rPr>
                <w:rFonts w:ascii="Times New Roman" w:hAnsi="Times New Roman" w:cs="Times New Roman"/>
                <w:sz w:val="16"/>
                <w:szCs w:val="16"/>
              </w:rPr>
            </w:pPr>
            <w:r>
              <w:rPr>
                <w:rFonts w:ascii="Times New Roman" w:hAnsi="Times New Roman" w:cs="Times New Roman"/>
                <w:sz w:val="16"/>
                <w:szCs w:val="16"/>
              </w:rPr>
              <w:t xml:space="preserve"> (%)</w:t>
            </w:r>
          </w:p>
        </w:tc>
        <w:tc>
          <w:tcPr>
            <w:tcW w:w="118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3.1</w:t>
            </w:r>
            <w:r>
              <w:rPr>
                <w:rFonts w:ascii="Times New Roman" w:hAnsi="Times New Roman" w:cs="Times New Roman"/>
                <w:sz w:val="16"/>
                <w:szCs w:val="16"/>
              </w:rPr>
              <w:t xml:space="preserve"> ± </w:t>
            </w:r>
            <w:proofErr w:type="gramStart"/>
            <w:r w:rsidRPr="00326DBB">
              <w:rPr>
                <w:rFonts w:ascii="Times New Roman" w:hAnsi="Times New Roman" w:cs="Times New Roman"/>
                <w:sz w:val="16"/>
                <w:szCs w:val="16"/>
              </w:rPr>
              <w:t>10.0</w:t>
            </w:r>
            <w:proofErr w:type="gramEnd"/>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vertAlign w:val="superscript"/>
              </w:rPr>
            </w:pPr>
            <w:r w:rsidRPr="00326DBB">
              <w:rPr>
                <w:rFonts w:ascii="Times New Roman" w:hAnsi="Times New Roman" w:cs="Times New Roman"/>
                <w:sz w:val="16"/>
                <w:szCs w:val="16"/>
              </w:rPr>
              <w:t>77.39</w:t>
            </w:r>
            <w:r w:rsidRPr="00326DBB">
              <w:rPr>
                <w:rFonts w:ascii="Times New Roman" w:hAnsi="Times New Roman" w:cs="Times New Roman"/>
                <w:sz w:val="16"/>
                <w:szCs w:val="16"/>
                <w:vertAlign w:val="superscript"/>
              </w:rPr>
              <w:t>**</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5.4</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0.34</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0.71</w:t>
            </w:r>
          </w:p>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0.97</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0.39</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4.32</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4.55</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1.37</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1.41</w:t>
            </w:r>
          </w:p>
        </w:tc>
        <w:tc>
          <w:tcPr>
            <w:tcW w:w="0" w:type="auto"/>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94.9</w:t>
            </w:r>
          </w:p>
        </w:tc>
        <w:tc>
          <w:tcPr>
            <w:tcW w:w="501" w:type="dxa"/>
            <w:tcBorders>
              <w:top w:val="nil"/>
              <w:left w:val="nil"/>
              <w:bottom w:val="nil"/>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2.76</w:t>
            </w:r>
          </w:p>
        </w:tc>
      </w:tr>
      <w:tr w:rsidR="00A1098B" w:rsidRPr="00326DBB" w:rsidTr="00A1098B">
        <w:trPr>
          <w:trHeight w:hRule="exact" w:val="567"/>
          <w:jc w:val="center"/>
        </w:trPr>
        <w:tc>
          <w:tcPr>
            <w:tcW w:w="1729" w:type="dxa"/>
            <w:tcBorders>
              <w:top w:val="nil"/>
              <w:left w:val="nil"/>
              <w:bottom w:val="single" w:sz="4" w:space="0" w:color="auto"/>
              <w:right w:val="nil"/>
            </w:tcBorders>
            <w:vAlign w:val="center"/>
          </w:tcPr>
          <w:p w:rsidR="00A1098B" w:rsidRDefault="00A1098B" w:rsidP="00A1098B">
            <w:pPr>
              <w:rPr>
                <w:rFonts w:ascii="Times New Roman" w:hAnsi="Times New Roman" w:cs="Times New Roman"/>
                <w:sz w:val="16"/>
                <w:szCs w:val="16"/>
              </w:rPr>
            </w:pPr>
            <w:r w:rsidRPr="00321B63">
              <w:rPr>
                <w:rFonts w:ascii="Times New Roman" w:hAnsi="Times New Roman" w:cs="Times New Roman"/>
                <w:sz w:val="16"/>
                <w:szCs w:val="16"/>
              </w:rPr>
              <w:t>Starch content</w:t>
            </w:r>
            <w:r>
              <w:rPr>
                <w:rFonts w:ascii="Times New Roman" w:hAnsi="Times New Roman" w:cs="Times New Roman"/>
                <w:sz w:val="16"/>
                <w:szCs w:val="16"/>
              </w:rPr>
              <w:t xml:space="preserve"> </w:t>
            </w:r>
          </w:p>
          <w:p w:rsidR="00A1098B" w:rsidRPr="00321B63" w:rsidRDefault="00A1098B" w:rsidP="00A1098B">
            <w:pPr>
              <w:rPr>
                <w:rFonts w:ascii="Times New Roman" w:hAnsi="Times New Roman" w:cs="Times New Roman"/>
                <w:sz w:val="16"/>
                <w:szCs w:val="16"/>
              </w:rPr>
            </w:pPr>
            <w:r>
              <w:rPr>
                <w:rFonts w:ascii="Times New Roman" w:hAnsi="Times New Roman" w:cs="Times New Roman"/>
                <w:sz w:val="16"/>
                <w:szCs w:val="16"/>
              </w:rPr>
              <w:t>(%)</w:t>
            </w:r>
          </w:p>
        </w:tc>
        <w:tc>
          <w:tcPr>
            <w:tcW w:w="1181" w:type="dxa"/>
            <w:tcBorders>
              <w:top w:val="nil"/>
              <w:left w:val="nil"/>
              <w:bottom w:val="single" w:sz="4" w:space="0" w:color="auto"/>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13</w:t>
            </w:r>
            <w:r>
              <w:rPr>
                <w:rFonts w:ascii="Times New Roman" w:hAnsi="Times New Roman" w:cs="Times New Roman"/>
                <w:sz w:val="16"/>
                <w:szCs w:val="16"/>
              </w:rPr>
              <w:t xml:space="preserve"> ± </w:t>
            </w:r>
            <w:r w:rsidRPr="00326DBB">
              <w:rPr>
                <w:rFonts w:ascii="Times New Roman" w:hAnsi="Times New Roman" w:cs="Times New Roman"/>
                <w:sz w:val="16"/>
                <w:szCs w:val="16"/>
              </w:rPr>
              <w:t>20</w:t>
            </w:r>
          </w:p>
        </w:tc>
        <w:tc>
          <w:tcPr>
            <w:tcW w:w="0" w:type="auto"/>
            <w:tcBorders>
              <w:top w:val="nil"/>
              <w:left w:val="nil"/>
              <w:bottom w:val="single" w:sz="4" w:space="0" w:color="auto"/>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20.39</w:t>
            </w:r>
            <w:r w:rsidRPr="00326DBB">
              <w:rPr>
                <w:rFonts w:ascii="Times New Roman" w:hAnsi="Times New Roman" w:cs="Times New Roman"/>
                <w:sz w:val="16"/>
                <w:szCs w:val="16"/>
                <w:vertAlign w:val="superscript"/>
              </w:rPr>
              <w:t>**</w:t>
            </w:r>
          </w:p>
        </w:tc>
        <w:tc>
          <w:tcPr>
            <w:tcW w:w="0" w:type="auto"/>
            <w:tcBorders>
              <w:top w:val="nil"/>
              <w:left w:val="nil"/>
              <w:bottom w:val="single" w:sz="4" w:space="0" w:color="auto"/>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17.5</w:t>
            </w:r>
          </w:p>
        </w:tc>
        <w:tc>
          <w:tcPr>
            <w:tcW w:w="0" w:type="auto"/>
            <w:tcBorders>
              <w:top w:val="nil"/>
              <w:left w:val="nil"/>
              <w:bottom w:val="single" w:sz="4" w:space="0" w:color="auto"/>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0.61</w:t>
            </w:r>
          </w:p>
        </w:tc>
        <w:tc>
          <w:tcPr>
            <w:tcW w:w="0" w:type="auto"/>
            <w:tcBorders>
              <w:top w:val="nil"/>
              <w:left w:val="nil"/>
              <w:bottom w:val="single" w:sz="4" w:space="0" w:color="auto"/>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1.29</w:t>
            </w:r>
          </w:p>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1.76</w:t>
            </w:r>
          </w:p>
          <w:p w:rsidR="00A1098B" w:rsidRPr="00326DBB" w:rsidRDefault="00A1098B" w:rsidP="00A1098B">
            <w:pPr>
              <w:rPr>
                <w:rFonts w:ascii="Times New Roman" w:hAnsi="Times New Roman" w:cs="Times New Roman"/>
                <w:sz w:val="16"/>
                <w:szCs w:val="16"/>
              </w:rPr>
            </w:pPr>
          </w:p>
        </w:tc>
        <w:tc>
          <w:tcPr>
            <w:tcW w:w="0" w:type="auto"/>
            <w:tcBorders>
              <w:top w:val="nil"/>
              <w:left w:val="nil"/>
              <w:bottom w:val="single" w:sz="4" w:space="0" w:color="auto"/>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0.39</w:t>
            </w:r>
          </w:p>
        </w:tc>
        <w:tc>
          <w:tcPr>
            <w:tcW w:w="0" w:type="auto"/>
            <w:tcBorders>
              <w:top w:val="nil"/>
              <w:left w:val="nil"/>
              <w:bottom w:val="single" w:sz="4" w:space="0" w:color="auto"/>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3.64</w:t>
            </w:r>
          </w:p>
        </w:tc>
        <w:tc>
          <w:tcPr>
            <w:tcW w:w="0" w:type="auto"/>
            <w:tcBorders>
              <w:top w:val="nil"/>
              <w:left w:val="nil"/>
              <w:bottom w:val="single" w:sz="4" w:space="0" w:color="auto"/>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4.40</w:t>
            </w:r>
          </w:p>
        </w:tc>
        <w:tc>
          <w:tcPr>
            <w:tcW w:w="0" w:type="auto"/>
            <w:tcBorders>
              <w:top w:val="nil"/>
              <w:left w:val="nil"/>
              <w:bottom w:val="single" w:sz="4" w:space="0" w:color="auto"/>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0.39</w:t>
            </w:r>
          </w:p>
        </w:tc>
        <w:tc>
          <w:tcPr>
            <w:tcW w:w="0" w:type="auto"/>
            <w:tcBorders>
              <w:top w:val="nil"/>
              <w:left w:val="nil"/>
              <w:bottom w:val="single" w:sz="4" w:space="0" w:color="auto"/>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0.43</w:t>
            </w:r>
          </w:p>
        </w:tc>
        <w:tc>
          <w:tcPr>
            <w:tcW w:w="0" w:type="auto"/>
            <w:tcBorders>
              <w:top w:val="nil"/>
              <w:left w:val="nil"/>
              <w:bottom w:val="single" w:sz="4" w:space="0" w:color="auto"/>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82.7</w:t>
            </w:r>
          </w:p>
        </w:tc>
        <w:tc>
          <w:tcPr>
            <w:tcW w:w="501" w:type="dxa"/>
            <w:tcBorders>
              <w:top w:val="nil"/>
              <w:left w:val="nil"/>
              <w:bottom w:val="single" w:sz="4" w:space="0" w:color="auto"/>
              <w:right w:val="nil"/>
            </w:tcBorders>
            <w:vAlign w:val="center"/>
          </w:tcPr>
          <w:p w:rsidR="00A1098B" w:rsidRPr="00326DBB" w:rsidRDefault="00A1098B" w:rsidP="00A1098B">
            <w:pPr>
              <w:jc w:val="center"/>
              <w:rPr>
                <w:rFonts w:ascii="Times New Roman" w:hAnsi="Times New Roman" w:cs="Times New Roman"/>
                <w:sz w:val="16"/>
                <w:szCs w:val="16"/>
              </w:rPr>
            </w:pPr>
            <w:r w:rsidRPr="00326DBB">
              <w:rPr>
                <w:rFonts w:ascii="Times New Roman" w:hAnsi="Times New Roman" w:cs="Times New Roman"/>
                <w:sz w:val="16"/>
                <w:szCs w:val="16"/>
              </w:rPr>
              <w:t>0.73</w:t>
            </w:r>
          </w:p>
        </w:tc>
      </w:tr>
    </w:tbl>
    <w:p w:rsidR="00A1098B" w:rsidRPr="00070732" w:rsidRDefault="00A1098B" w:rsidP="009B12BB">
      <w:pPr>
        <w:spacing w:after="0" w:line="240" w:lineRule="auto"/>
        <w:jc w:val="both"/>
        <w:rPr>
          <w:rFonts w:ascii="Times New Roman" w:hAnsi="Times New Roman" w:cs="Times New Roman"/>
          <w:sz w:val="24"/>
          <w:szCs w:val="24"/>
          <w:vertAlign w:val="superscript"/>
        </w:rPr>
      </w:pPr>
      <w:r w:rsidRPr="00070732">
        <w:rPr>
          <w:rFonts w:ascii="Times New Roman" w:hAnsi="Times New Roman" w:cs="Times New Roman"/>
          <w:sz w:val="24"/>
          <w:szCs w:val="24"/>
          <w:vertAlign w:val="superscript"/>
        </w:rPr>
        <w:t xml:space="preserve">SE: Standard error, CD: critical difference, 15% and 21%, </w:t>
      </w:r>
      <w:proofErr w:type="gramStart"/>
      <w:r w:rsidRPr="00070732">
        <w:rPr>
          <w:rFonts w:ascii="Times New Roman" w:hAnsi="Times New Roman" w:cs="Times New Roman"/>
          <w:sz w:val="24"/>
          <w:szCs w:val="24"/>
          <w:vertAlign w:val="superscript"/>
        </w:rPr>
        <w:t>CV:coefficient</w:t>
      </w:r>
      <w:proofErr w:type="gramEnd"/>
      <w:r w:rsidRPr="00070732">
        <w:rPr>
          <w:rFonts w:ascii="Times New Roman" w:hAnsi="Times New Roman" w:cs="Times New Roman"/>
          <w:sz w:val="24"/>
          <w:szCs w:val="24"/>
          <w:vertAlign w:val="superscript"/>
        </w:rPr>
        <w:t xml:space="preserve"> of variation, σ2 g: genotypic variences, σ2p: phenotypic varienves, GCV: genotypic coefficient of variation, PCV: phenotypic coefficient of variation, h2: broad-sense heritability, GA: genetic advance, ** significant at 1% level. </w:t>
      </w:r>
    </w:p>
    <w:p w:rsidR="00A1098B" w:rsidRDefault="00A1098B" w:rsidP="00A1098B">
      <w:pPr>
        <w:spacing w:after="0" w:line="480" w:lineRule="auto"/>
        <w:jc w:val="both"/>
        <w:rPr>
          <w:rFonts w:ascii="Times New Roman" w:hAnsi="Times New Roman" w:cs="Times New Roman"/>
          <w:sz w:val="24"/>
          <w:szCs w:val="24"/>
        </w:rPr>
      </w:pPr>
    </w:p>
    <w:p w:rsidR="00070732" w:rsidRPr="00925046" w:rsidRDefault="008750C1" w:rsidP="00A1098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(Table 1 and 2)</w:t>
      </w:r>
      <w:r w:rsidR="00833B6C" w:rsidRPr="00925046">
        <w:rPr>
          <w:rFonts w:ascii="Times New Roman" w:hAnsi="Times New Roman" w:cs="Times New Roman"/>
          <w:sz w:val="24"/>
          <w:szCs w:val="24"/>
        </w:rPr>
        <w:t xml:space="preserve">. </w:t>
      </w:r>
      <w:r w:rsidR="00CE0CEC" w:rsidRPr="00925046">
        <w:rPr>
          <w:rFonts w:ascii="Times New Roman" w:hAnsi="Times New Roman" w:cs="Times New Roman"/>
          <w:sz w:val="24"/>
          <w:szCs w:val="24"/>
        </w:rPr>
        <w:t>Hefny (2011</w:t>
      </w:r>
      <w:r w:rsidR="003E645F" w:rsidRPr="00925046">
        <w:rPr>
          <w:rFonts w:ascii="Times New Roman" w:hAnsi="Times New Roman" w:cs="Times New Roman"/>
          <w:sz w:val="24"/>
          <w:szCs w:val="24"/>
        </w:rPr>
        <w:t>) reported that high GCV estimates are an indicative of less amenability o</w:t>
      </w:r>
      <w:r w:rsidR="00674DE5">
        <w:rPr>
          <w:rFonts w:ascii="Times New Roman" w:hAnsi="Times New Roman" w:cs="Times New Roman"/>
          <w:sz w:val="24"/>
          <w:szCs w:val="24"/>
        </w:rPr>
        <w:t>f these traits to environmental</w:t>
      </w:r>
      <w:r w:rsidR="003E645F" w:rsidRPr="00925046">
        <w:rPr>
          <w:rFonts w:ascii="Times New Roman" w:hAnsi="Times New Roman" w:cs="Times New Roman"/>
          <w:sz w:val="24"/>
          <w:szCs w:val="24"/>
        </w:rPr>
        <w:t xml:space="preserve"> fluctuations and greater emphasis should be given to these characters, while breeding cultivars from the present material.  </w:t>
      </w:r>
    </w:p>
    <w:p w:rsidR="00A1098B" w:rsidRDefault="003266B7" w:rsidP="00A1098B">
      <w:pPr>
        <w:spacing w:after="0" w:line="480" w:lineRule="auto"/>
        <w:ind w:firstLine="709"/>
        <w:jc w:val="both"/>
        <w:rPr>
          <w:rFonts w:ascii="Times New Roman" w:hAnsi="Times New Roman" w:cs="Times New Roman"/>
          <w:sz w:val="24"/>
          <w:szCs w:val="24"/>
        </w:rPr>
      </w:pPr>
      <w:r w:rsidRPr="00925046">
        <w:rPr>
          <w:rFonts w:ascii="Times New Roman" w:hAnsi="Times New Roman" w:cs="Times New Roman"/>
          <w:sz w:val="24"/>
          <w:szCs w:val="24"/>
        </w:rPr>
        <w:t xml:space="preserve">Estimates of heritability </w:t>
      </w:r>
      <w:r w:rsidR="00FD514B" w:rsidRPr="00925046">
        <w:rPr>
          <w:rFonts w:ascii="Times New Roman" w:hAnsi="Times New Roman" w:cs="Times New Roman"/>
          <w:sz w:val="24"/>
          <w:szCs w:val="24"/>
        </w:rPr>
        <w:t xml:space="preserve">in broad sense changed between </w:t>
      </w:r>
      <w:proofErr w:type="gramStart"/>
      <w:r w:rsidR="00FD514B" w:rsidRPr="00925046">
        <w:rPr>
          <w:rFonts w:ascii="Times New Roman" w:hAnsi="Times New Roman" w:cs="Times New Roman"/>
          <w:sz w:val="24"/>
          <w:szCs w:val="24"/>
        </w:rPr>
        <w:t>41.4</w:t>
      </w:r>
      <w:proofErr w:type="gramEnd"/>
      <w:r w:rsidR="00FD514B" w:rsidRPr="00925046">
        <w:rPr>
          <w:rFonts w:ascii="Times New Roman" w:hAnsi="Times New Roman" w:cs="Times New Roman"/>
          <w:sz w:val="24"/>
          <w:szCs w:val="24"/>
        </w:rPr>
        <w:t xml:space="preserve">% for ear length to 99% for dehusked ear yield and dehusked ear weight in 2009 (Table 1); and between 32.5% for dry matter content to 97.9% for sugar content in 2010 (Table 2). </w:t>
      </w:r>
      <w:r w:rsidR="00325705" w:rsidRPr="00925046">
        <w:rPr>
          <w:rFonts w:ascii="Times New Roman" w:hAnsi="Times New Roman" w:cs="Times New Roman"/>
          <w:sz w:val="24"/>
          <w:szCs w:val="24"/>
        </w:rPr>
        <w:t>GA</w:t>
      </w:r>
      <w:r w:rsidR="00AB3261" w:rsidRPr="00925046">
        <w:rPr>
          <w:rFonts w:ascii="Times New Roman" w:hAnsi="Times New Roman" w:cs="Times New Roman"/>
          <w:sz w:val="24"/>
          <w:szCs w:val="24"/>
        </w:rPr>
        <w:t xml:space="preserve"> </w:t>
      </w:r>
      <w:r w:rsidR="00C451F6" w:rsidRPr="00925046">
        <w:rPr>
          <w:rFonts w:ascii="Times New Roman" w:hAnsi="Times New Roman" w:cs="Times New Roman"/>
          <w:sz w:val="24"/>
          <w:szCs w:val="24"/>
        </w:rPr>
        <w:t xml:space="preserve">was highest </w:t>
      </w:r>
      <w:r w:rsidR="00AB3261" w:rsidRPr="00925046">
        <w:rPr>
          <w:rFonts w:ascii="Times New Roman" w:hAnsi="Times New Roman" w:cs="Times New Roman"/>
          <w:sz w:val="24"/>
          <w:szCs w:val="24"/>
        </w:rPr>
        <w:t xml:space="preserve">for </w:t>
      </w:r>
      <w:r w:rsidR="00FD514B" w:rsidRPr="00925046">
        <w:rPr>
          <w:rFonts w:ascii="Times New Roman" w:hAnsi="Times New Roman" w:cs="Times New Roman"/>
          <w:sz w:val="24"/>
          <w:szCs w:val="24"/>
        </w:rPr>
        <w:t xml:space="preserve"> </w:t>
      </w:r>
      <w:r w:rsidR="00AB3261" w:rsidRPr="00925046">
        <w:rPr>
          <w:rFonts w:ascii="Times New Roman" w:hAnsi="Times New Roman" w:cs="Times New Roman"/>
          <w:sz w:val="24"/>
          <w:szCs w:val="24"/>
        </w:rPr>
        <w:t>sugar content (2.76%), which was followed by soluble solid concentration (1.33%), number of leaves per plant (1.10%), protein content (0.76%), starch content (0.73%), husked ear yield (0.65%), dehusked ear yield (0.60) etc</w:t>
      </w:r>
      <w:proofErr w:type="gramStart"/>
      <w:r w:rsidR="00AB3261" w:rsidRPr="00925046">
        <w:rPr>
          <w:rFonts w:ascii="Times New Roman" w:hAnsi="Times New Roman" w:cs="Times New Roman"/>
          <w:sz w:val="24"/>
          <w:szCs w:val="24"/>
        </w:rPr>
        <w:t>.,</w:t>
      </w:r>
      <w:proofErr w:type="gramEnd"/>
      <w:r w:rsidR="00AB3261" w:rsidRPr="00925046">
        <w:rPr>
          <w:rFonts w:ascii="Times New Roman" w:hAnsi="Times New Roman" w:cs="Times New Roman"/>
          <w:sz w:val="24"/>
          <w:szCs w:val="24"/>
        </w:rPr>
        <w:t xml:space="preserve"> while it was lowest for ear length (0.16%) in 2009</w:t>
      </w:r>
      <w:r w:rsidR="008750C1">
        <w:rPr>
          <w:rFonts w:ascii="Times New Roman" w:hAnsi="Times New Roman" w:cs="Times New Roman"/>
          <w:sz w:val="24"/>
          <w:szCs w:val="24"/>
        </w:rPr>
        <w:t xml:space="preserve"> (Table 1)</w:t>
      </w:r>
      <w:r w:rsidR="00AB3261" w:rsidRPr="00925046">
        <w:rPr>
          <w:rFonts w:ascii="Times New Roman" w:hAnsi="Times New Roman" w:cs="Times New Roman"/>
          <w:sz w:val="24"/>
          <w:szCs w:val="24"/>
        </w:rPr>
        <w:t xml:space="preserve">. In 2010, GA was highest for sugar content (2.70%), </w:t>
      </w:r>
      <w:r w:rsidR="003768AE" w:rsidRPr="00925046">
        <w:rPr>
          <w:rFonts w:ascii="Times New Roman" w:hAnsi="Times New Roman" w:cs="Times New Roman"/>
          <w:sz w:val="24"/>
          <w:szCs w:val="24"/>
        </w:rPr>
        <w:t xml:space="preserve">which was followed by soluble solid concentration (1.89%), starch content (0.92%), number of rows </w:t>
      </w:r>
      <w:r w:rsidR="001F6D9A" w:rsidRPr="00925046">
        <w:rPr>
          <w:rFonts w:ascii="Times New Roman" w:hAnsi="Times New Roman" w:cs="Times New Roman"/>
          <w:sz w:val="24"/>
          <w:szCs w:val="24"/>
        </w:rPr>
        <w:t xml:space="preserve">per ear </w:t>
      </w:r>
      <w:r w:rsidR="003768AE" w:rsidRPr="00925046">
        <w:rPr>
          <w:rFonts w:ascii="Times New Roman" w:hAnsi="Times New Roman" w:cs="Times New Roman"/>
          <w:sz w:val="24"/>
          <w:szCs w:val="24"/>
        </w:rPr>
        <w:t>(0.63%) etc</w:t>
      </w:r>
      <w:proofErr w:type="gramStart"/>
      <w:r w:rsidR="003768AE" w:rsidRPr="00925046">
        <w:rPr>
          <w:rFonts w:ascii="Times New Roman" w:hAnsi="Times New Roman" w:cs="Times New Roman"/>
          <w:sz w:val="24"/>
          <w:szCs w:val="24"/>
        </w:rPr>
        <w:t>.,</w:t>
      </w:r>
      <w:proofErr w:type="gramEnd"/>
      <w:r w:rsidR="003768AE" w:rsidRPr="00925046">
        <w:rPr>
          <w:rFonts w:ascii="Times New Roman" w:hAnsi="Times New Roman" w:cs="Times New Roman"/>
          <w:sz w:val="24"/>
          <w:szCs w:val="24"/>
        </w:rPr>
        <w:t xml:space="preserve"> while it was lowest for dry matter content (0.19%)</w:t>
      </w:r>
      <w:r w:rsidR="008750C1">
        <w:rPr>
          <w:rFonts w:ascii="Times New Roman" w:hAnsi="Times New Roman" w:cs="Times New Roman"/>
          <w:sz w:val="24"/>
          <w:szCs w:val="24"/>
        </w:rPr>
        <w:t xml:space="preserve"> (Table 2)</w:t>
      </w:r>
      <w:r w:rsidR="003768AE" w:rsidRPr="00925046">
        <w:rPr>
          <w:rFonts w:ascii="Times New Roman" w:hAnsi="Times New Roman" w:cs="Times New Roman"/>
          <w:sz w:val="24"/>
          <w:szCs w:val="24"/>
        </w:rPr>
        <w:t xml:space="preserve">. </w:t>
      </w:r>
      <w:r w:rsidR="00D02D68" w:rsidRPr="00925046">
        <w:rPr>
          <w:rFonts w:ascii="Times New Roman" w:hAnsi="Times New Roman" w:cs="Times New Roman"/>
          <w:sz w:val="24"/>
          <w:szCs w:val="24"/>
        </w:rPr>
        <w:t>Johnson et al</w:t>
      </w:r>
      <w:r w:rsidR="005F0988" w:rsidRPr="00925046">
        <w:rPr>
          <w:rFonts w:ascii="Times New Roman" w:hAnsi="Times New Roman" w:cs="Times New Roman"/>
          <w:sz w:val="24"/>
          <w:szCs w:val="24"/>
        </w:rPr>
        <w:t>.</w:t>
      </w:r>
      <w:r w:rsidR="00D02D68" w:rsidRPr="00925046">
        <w:rPr>
          <w:rFonts w:ascii="Times New Roman" w:hAnsi="Times New Roman" w:cs="Times New Roman"/>
          <w:sz w:val="24"/>
          <w:szCs w:val="24"/>
        </w:rPr>
        <w:t xml:space="preserve"> (1955) suggest that estimates of heritability and genetic advance</w:t>
      </w:r>
      <w:r w:rsidR="00A93058" w:rsidRPr="00925046">
        <w:rPr>
          <w:rFonts w:ascii="Times New Roman" w:hAnsi="Times New Roman" w:cs="Times New Roman"/>
          <w:sz w:val="24"/>
          <w:szCs w:val="24"/>
        </w:rPr>
        <w:t xml:space="preserve"> </w:t>
      </w:r>
      <w:r w:rsidR="00D02D68" w:rsidRPr="00925046">
        <w:rPr>
          <w:rFonts w:ascii="Times New Roman" w:hAnsi="Times New Roman" w:cs="Times New Roman"/>
          <w:sz w:val="24"/>
          <w:szCs w:val="24"/>
        </w:rPr>
        <w:t>should always be considered simultaneously</w:t>
      </w:r>
      <w:r w:rsidR="008750C1">
        <w:rPr>
          <w:rFonts w:ascii="Times New Roman" w:hAnsi="Times New Roman" w:cs="Times New Roman"/>
          <w:sz w:val="24"/>
          <w:szCs w:val="24"/>
        </w:rPr>
        <w:t xml:space="preserve"> </w:t>
      </w:r>
      <w:r w:rsidR="00D02D68" w:rsidRPr="00925046">
        <w:rPr>
          <w:rFonts w:ascii="Times New Roman" w:hAnsi="Times New Roman" w:cs="Times New Roman"/>
          <w:sz w:val="24"/>
          <w:szCs w:val="24"/>
        </w:rPr>
        <w:t xml:space="preserve">because high heritability will not always associate with high </w:t>
      </w:r>
      <w:r w:rsidR="000521D5" w:rsidRPr="00925046">
        <w:rPr>
          <w:rFonts w:ascii="Times New Roman" w:hAnsi="Times New Roman" w:cs="Times New Roman"/>
          <w:sz w:val="24"/>
          <w:szCs w:val="24"/>
        </w:rPr>
        <w:t>GA</w:t>
      </w:r>
      <w:r w:rsidR="00D02D68" w:rsidRPr="00925046">
        <w:rPr>
          <w:rFonts w:ascii="Times New Roman" w:hAnsi="Times New Roman" w:cs="Times New Roman"/>
          <w:sz w:val="24"/>
          <w:szCs w:val="24"/>
        </w:rPr>
        <w:t xml:space="preserve">. </w:t>
      </w:r>
      <w:r w:rsidR="00D7609C" w:rsidRPr="00925046">
        <w:rPr>
          <w:rFonts w:ascii="Times New Roman" w:hAnsi="Times New Roman" w:cs="Times New Roman"/>
          <w:sz w:val="24"/>
          <w:szCs w:val="24"/>
        </w:rPr>
        <w:t xml:space="preserve">The sugar content and soluble solid concentration observed high heritability (&gt;80%)  with high </w:t>
      </w:r>
      <w:r w:rsidR="000521D5" w:rsidRPr="00925046">
        <w:rPr>
          <w:rFonts w:ascii="Times New Roman" w:hAnsi="Times New Roman" w:cs="Times New Roman"/>
          <w:sz w:val="24"/>
          <w:szCs w:val="24"/>
        </w:rPr>
        <w:t>GA</w:t>
      </w:r>
      <w:r w:rsidR="00D7609C" w:rsidRPr="00925046">
        <w:rPr>
          <w:rFonts w:ascii="Times New Roman" w:hAnsi="Times New Roman" w:cs="Times New Roman"/>
          <w:sz w:val="24"/>
          <w:szCs w:val="24"/>
        </w:rPr>
        <w:t xml:space="preserve">; protein content, starch content, husked </w:t>
      </w:r>
      <w:r w:rsidR="002D4484" w:rsidRPr="00925046">
        <w:rPr>
          <w:rFonts w:ascii="Times New Roman" w:hAnsi="Times New Roman" w:cs="Times New Roman"/>
          <w:sz w:val="24"/>
          <w:szCs w:val="24"/>
        </w:rPr>
        <w:t xml:space="preserve">ear </w:t>
      </w:r>
      <w:r w:rsidR="00D7609C" w:rsidRPr="00925046">
        <w:rPr>
          <w:rFonts w:ascii="Times New Roman" w:hAnsi="Times New Roman" w:cs="Times New Roman"/>
          <w:sz w:val="24"/>
          <w:szCs w:val="24"/>
        </w:rPr>
        <w:t xml:space="preserve">yield, dehusked </w:t>
      </w:r>
      <w:r w:rsidR="002D4484" w:rsidRPr="00925046">
        <w:rPr>
          <w:rFonts w:ascii="Times New Roman" w:hAnsi="Times New Roman" w:cs="Times New Roman"/>
          <w:sz w:val="24"/>
          <w:szCs w:val="24"/>
        </w:rPr>
        <w:t xml:space="preserve">ear </w:t>
      </w:r>
      <w:r w:rsidR="00D7609C" w:rsidRPr="00925046">
        <w:rPr>
          <w:rFonts w:ascii="Times New Roman" w:hAnsi="Times New Roman" w:cs="Times New Roman"/>
          <w:sz w:val="24"/>
          <w:szCs w:val="24"/>
        </w:rPr>
        <w:t xml:space="preserve">yield, husked </w:t>
      </w:r>
      <w:r w:rsidR="002D4484" w:rsidRPr="00925046">
        <w:rPr>
          <w:rFonts w:ascii="Times New Roman" w:hAnsi="Times New Roman" w:cs="Times New Roman"/>
          <w:sz w:val="24"/>
          <w:szCs w:val="24"/>
        </w:rPr>
        <w:t xml:space="preserve">ear </w:t>
      </w:r>
      <w:r w:rsidR="009D42CD" w:rsidRPr="00925046">
        <w:rPr>
          <w:rFonts w:ascii="Times New Roman" w:hAnsi="Times New Roman" w:cs="Times New Roman"/>
          <w:sz w:val="24"/>
          <w:szCs w:val="24"/>
        </w:rPr>
        <w:t xml:space="preserve">weight, </w:t>
      </w:r>
      <w:r w:rsidR="00D7609C" w:rsidRPr="00925046">
        <w:rPr>
          <w:rFonts w:ascii="Times New Roman" w:hAnsi="Times New Roman" w:cs="Times New Roman"/>
          <w:sz w:val="24"/>
          <w:szCs w:val="24"/>
        </w:rPr>
        <w:t xml:space="preserve">dehusked </w:t>
      </w:r>
      <w:r w:rsidR="002D4484" w:rsidRPr="00925046">
        <w:rPr>
          <w:rFonts w:ascii="Times New Roman" w:hAnsi="Times New Roman" w:cs="Times New Roman"/>
          <w:sz w:val="24"/>
          <w:szCs w:val="24"/>
        </w:rPr>
        <w:t xml:space="preserve">ear </w:t>
      </w:r>
      <w:r w:rsidR="00D7609C" w:rsidRPr="00925046">
        <w:rPr>
          <w:rFonts w:ascii="Times New Roman" w:hAnsi="Times New Roman" w:cs="Times New Roman"/>
          <w:sz w:val="24"/>
          <w:szCs w:val="24"/>
        </w:rPr>
        <w:t xml:space="preserve">weight accompanied with high heritability (&gt;80%) and moderate </w:t>
      </w:r>
      <w:r w:rsidR="000521D5" w:rsidRPr="00925046">
        <w:rPr>
          <w:rFonts w:ascii="Times New Roman" w:hAnsi="Times New Roman" w:cs="Times New Roman"/>
          <w:sz w:val="24"/>
          <w:szCs w:val="24"/>
        </w:rPr>
        <w:t>GA</w:t>
      </w:r>
      <w:r w:rsidR="00D7609C" w:rsidRPr="00925046">
        <w:rPr>
          <w:rFonts w:ascii="Times New Roman" w:hAnsi="Times New Roman" w:cs="Times New Roman"/>
          <w:sz w:val="24"/>
          <w:szCs w:val="24"/>
        </w:rPr>
        <w:t xml:space="preserve"> </w:t>
      </w:r>
      <w:r w:rsidR="009F78D6" w:rsidRPr="00925046">
        <w:rPr>
          <w:rFonts w:ascii="Times New Roman" w:hAnsi="Times New Roman" w:cs="Times New Roman"/>
          <w:sz w:val="24"/>
          <w:szCs w:val="24"/>
        </w:rPr>
        <w:t>in 2009</w:t>
      </w:r>
      <w:r w:rsidR="00AA068B" w:rsidRPr="00925046">
        <w:rPr>
          <w:rFonts w:ascii="Times New Roman" w:hAnsi="Times New Roman" w:cs="Times New Roman"/>
          <w:sz w:val="24"/>
          <w:szCs w:val="24"/>
        </w:rPr>
        <w:t xml:space="preserve"> (Table 1)</w:t>
      </w:r>
      <w:r w:rsidR="009F78D6" w:rsidRPr="00925046">
        <w:rPr>
          <w:rFonts w:ascii="Times New Roman" w:hAnsi="Times New Roman" w:cs="Times New Roman"/>
          <w:sz w:val="24"/>
          <w:szCs w:val="24"/>
        </w:rPr>
        <w:t xml:space="preserve">. Similar results were obtained in 2010; sugar content, soluble solid concentration </w:t>
      </w:r>
      <w:r w:rsidR="00436387" w:rsidRPr="00925046">
        <w:rPr>
          <w:rFonts w:ascii="Times New Roman" w:hAnsi="Times New Roman" w:cs="Times New Roman"/>
          <w:sz w:val="24"/>
          <w:szCs w:val="24"/>
        </w:rPr>
        <w:t xml:space="preserve">and starch content </w:t>
      </w:r>
      <w:r w:rsidR="002D4484" w:rsidRPr="00925046">
        <w:rPr>
          <w:rFonts w:ascii="Times New Roman" w:hAnsi="Times New Roman" w:cs="Times New Roman"/>
          <w:sz w:val="24"/>
          <w:szCs w:val="24"/>
        </w:rPr>
        <w:t xml:space="preserve">observed high heritability (&gt;80%)  with high </w:t>
      </w:r>
      <w:r w:rsidR="000521D5" w:rsidRPr="00925046">
        <w:rPr>
          <w:rFonts w:ascii="Times New Roman" w:hAnsi="Times New Roman" w:cs="Times New Roman"/>
          <w:sz w:val="24"/>
          <w:szCs w:val="24"/>
        </w:rPr>
        <w:t>GA</w:t>
      </w:r>
      <w:r w:rsidR="002D4484" w:rsidRPr="00925046">
        <w:rPr>
          <w:rFonts w:ascii="Times New Roman" w:hAnsi="Times New Roman" w:cs="Times New Roman"/>
          <w:sz w:val="24"/>
          <w:szCs w:val="24"/>
        </w:rPr>
        <w:t xml:space="preserve">; husked ear weight, dehusked ear weight, dehusked ear yield, fresh kernel yield and number of rows </w:t>
      </w:r>
      <w:r w:rsidR="000F7AEA" w:rsidRPr="00925046">
        <w:rPr>
          <w:rFonts w:ascii="Times New Roman" w:hAnsi="Times New Roman" w:cs="Times New Roman"/>
          <w:sz w:val="24"/>
          <w:szCs w:val="24"/>
        </w:rPr>
        <w:t>per ear</w:t>
      </w:r>
      <w:r w:rsidR="002D4484" w:rsidRPr="00925046">
        <w:rPr>
          <w:rFonts w:ascii="Times New Roman" w:hAnsi="Times New Roman" w:cs="Times New Roman"/>
          <w:sz w:val="24"/>
          <w:szCs w:val="24"/>
        </w:rPr>
        <w:t xml:space="preserve"> accompanied with high heritability (&gt;80%) and moderate </w:t>
      </w:r>
      <w:r w:rsidR="000521D5" w:rsidRPr="00925046">
        <w:rPr>
          <w:rFonts w:ascii="Times New Roman" w:hAnsi="Times New Roman" w:cs="Times New Roman"/>
          <w:sz w:val="24"/>
          <w:szCs w:val="24"/>
        </w:rPr>
        <w:t>GA</w:t>
      </w:r>
      <w:r w:rsidR="002D4484" w:rsidRPr="00925046">
        <w:rPr>
          <w:rFonts w:ascii="Times New Roman" w:hAnsi="Times New Roman" w:cs="Times New Roman"/>
          <w:sz w:val="24"/>
          <w:szCs w:val="24"/>
        </w:rPr>
        <w:t xml:space="preserve"> </w:t>
      </w:r>
      <w:r w:rsidR="00AA068B" w:rsidRPr="00925046">
        <w:rPr>
          <w:rFonts w:ascii="Times New Roman" w:hAnsi="Times New Roman" w:cs="Times New Roman"/>
          <w:sz w:val="24"/>
          <w:szCs w:val="24"/>
        </w:rPr>
        <w:t>(Table 2)</w:t>
      </w:r>
      <w:r w:rsidR="002D4484" w:rsidRPr="00925046">
        <w:rPr>
          <w:rFonts w:ascii="Times New Roman" w:hAnsi="Times New Roman" w:cs="Times New Roman"/>
          <w:sz w:val="24"/>
          <w:szCs w:val="24"/>
        </w:rPr>
        <w:t xml:space="preserve">. </w:t>
      </w:r>
      <w:r w:rsidR="007F73CD" w:rsidRPr="00925046">
        <w:rPr>
          <w:rFonts w:ascii="Times New Roman" w:hAnsi="Times New Roman" w:cs="Times New Roman"/>
          <w:sz w:val="24"/>
          <w:szCs w:val="24"/>
        </w:rPr>
        <w:t>L</w:t>
      </w:r>
      <w:r w:rsidR="002D4484" w:rsidRPr="00925046">
        <w:rPr>
          <w:rFonts w:ascii="Times New Roman" w:hAnsi="Times New Roman" w:cs="Times New Roman"/>
          <w:sz w:val="24"/>
          <w:szCs w:val="24"/>
        </w:rPr>
        <w:t xml:space="preserve">ow heritability was associated with low </w:t>
      </w:r>
      <w:r w:rsidR="000521D5" w:rsidRPr="00925046">
        <w:rPr>
          <w:rFonts w:ascii="Times New Roman" w:hAnsi="Times New Roman" w:cs="Times New Roman"/>
          <w:sz w:val="24"/>
          <w:szCs w:val="24"/>
        </w:rPr>
        <w:t>GA</w:t>
      </w:r>
      <w:r w:rsidR="002D4484" w:rsidRPr="00925046">
        <w:rPr>
          <w:rFonts w:ascii="Times New Roman" w:hAnsi="Times New Roman" w:cs="Times New Roman"/>
          <w:sz w:val="24"/>
          <w:szCs w:val="24"/>
        </w:rPr>
        <w:t xml:space="preserve"> </w:t>
      </w:r>
      <w:r w:rsidR="007F73CD" w:rsidRPr="00925046">
        <w:rPr>
          <w:rFonts w:ascii="Times New Roman" w:hAnsi="Times New Roman" w:cs="Times New Roman"/>
          <w:sz w:val="24"/>
          <w:szCs w:val="24"/>
        </w:rPr>
        <w:t xml:space="preserve">for dry matter content and 1000 seed weight, </w:t>
      </w:r>
      <w:r w:rsidR="002D4484" w:rsidRPr="00925046">
        <w:rPr>
          <w:rFonts w:ascii="Times New Roman" w:hAnsi="Times New Roman" w:cs="Times New Roman"/>
          <w:sz w:val="24"/>
          <w:szCs w:val="24"/>
        </w:rPr>
        <w:t>in both years</w:t>
      </w:r>
      <w:r w:rsidR="007F73CD" w:rsidRPr="00925046">
        <w:rPr>
          <w:rFonts w:ascii="Times New Roman" w:hAnsi="Times New Roman" w:cs="Times New Roman"/>
          <w:sz w:val="24"/>
          <w:szCs w:val="24"/>
        </w:rPr>
        <w:t xml:space="preserve"> </w:t>
      </w:r>
      <w:r w:rsidR="00AA068B" w:rsidRPr="00925046">
        <w:rPr>
          <w:rFonts w:ascii="Times New Roman" w:hAnsi="Times New Roman" w:cs="Times New Roman"/>
          <w:sz w:val="24"/>
          <w:szCs w:val="24"/>
        </w:rPr>
        <w:t>(Table 1 and 2)</w:t>
      </w:r>
      <w:r w:rsidR="002D4484" w:rsidRPr="00925046">
        <w:rPr>
          <w:rFonts w:ascii="Times New Roman" w:hAnsi="Times New Roman" w:cs="Times New Roman"/>
          <w:sz w:val="24"/>
          <w:szCs w:val="24"/>
        </w:rPr>
        <w:t xml:space="preserve">. </w:t>
      </w:r>
      <w:r w:rsidR="00320978" w:rsidRPr="00925046">
        <w:rPr>
          <w:rFonts w:ascii="Times New Roman" w:hAnsi="Times New Roman" w:cs="Times New Roman"/>
          <w:sz w:val="24"/>
          <w:szCs w:val="24"/>
        </w:rPr>
        <w:t>In this study, t</w:t>
      </w:r>
      <w:r w:rsidR="00102941" w:rsidRPr="00925046">
        <w:rPr>
          <w:rFonts w:ascii="Times New Roman" w:hAnsi="Times New Roman" w:cs="Times New Roman"/>
          <w:sz w:val="24"/>
          <w:szCs w:val="24"/>
        </w:rPr>
        <w:t xml:space="preserve">he high heritability estimates coupled with high </w:t>
      </w:r>
      <w:r w:rsidR="000521D5" w:rsidRPr="00925046">
        <w:rPr>
          <w:rFonts w:ascii="Times New Roman" w:hAnsi="Times New Roman" w:cs="Times New Roman"/>
          <w:sz w:val="24"/>
          <w:szCs w:val="24"/>
        </w:rPr>
        <w:t>GA</w:t>
      </w:r>
      <w:r w:rsidR="00102941" w:rsidRPr="00925046">
        <w:rPr>
          <w:rFonts w:ascii="Times New Roman" w:hAnsi="Times New Roman" w:cs="Times New Roman"/>
          <w:sz w:val="24"/>
          <w:szCs w:val="24"/>
        </w:rPr>
        <w:t xml:space="preserve"> </w:t>
      </w:r>
      <w:r w:rsidR="00436387" w:rsidRPr="00925046">
        <w:rPr>
          <w:rFonts w:ascii="Times New Roman" w:hAnsi="Times New Roman" w:cs="Times New Roman"/>
          <w:sz w:val="24"/>
          <w:szCs w:val="24"/>
        </w:rPr>
        <w:t xml:space="preserve">for sugar content, </w:t>
      </w:r>
      <w:r w:rsidR="009A049C">
        <w:rPr>
          <w:rFonts w:ascii="Times New Roman" w:hAnsi="Times New Roman" w:cs="Times New Roman"/>
          <w:sz w:val="24"/>
          <w:szCs w:val="24"/>
        </w:rPr>
        <w:t>soluble</w:t>
      </w:r>
      <w:r w:rsidR="00194E18" w:rsidRPr="00925046">
        <w:rPr>
          <w:rFonts w:ascii="Times New Roman" w:hAnsi="Times New Roman" w:cs="Times New Roman"/>
          <w:sz w:val="24"/>
          <w:szCs w:val="24"/>
        </w:rPr>
        <w:t xml:space="preserve"> solid concentration </w:t>
      </w:r>
      <w:r w:rsidR="00436387" w:rsidRPr="00925046">
        <w:rPr>
          <w:rFonts w:ascii="Times New Roman" w:hAnsi="Times New Roman" w:cs="Times New Roman"/>
          <w:sz w:val="24"/>
          <w:szCs w:val="24"/>
        </w:rPr>
        <w:t xml:space="preserve">and starch content </w:t>
      </w:r>
      <w:r w:rsidR="00194E18" w:rsidRPr="00925046">
        <w:rPr>
          <w:rFonts w:ascii="Times New Roman" w:hAnsi="Times New Roman" w:cs="Times New Roman"/>
          <w:sz w:val="24"/>
          <w:szCs w:val="24"/>
        </w:rPr>
        <w:t xml:space="preserve">indicating that these characters can be considered as </w:t>
      </w:r>
    </w:p>
    <w:p w:rsidR="00A1098B" w:rsidRPr="00255E81" w:rsidRDefault="00A1098B" w:rsidP="009B12BB">
      <w:pPr>
        <w:spacing w:after="0" w:line="240" w:lineRule="auto"/>
        <w:ind w:hanging="425"/>
        <w:rPr>
          <w:rFonts w:ascii="Times New Roman" w:hAnsi="Times New Roman" w:cs="Times New Roman"/>
          <w:sz w:val="24"/>
          <w:szCs w:val="24"/>
        </w:rPr>
      </w:pPr>
      <w:proofErr w:type="gramStart"/>
      <w:r w:rsidRPr="00255E81">
        <w:rPr>
          <w:rFonts w:ascii="Times New Roman" w:hAnsi="Times New Roman" w:cs="Times New Roman"/>
          <w:sz w:val="24"/>
          <w:szCs w:val="24"/>
        </w:rPr>
        <w:lastRenderedPageBreak/>
        <w:t>T</w:t>
      </w:r>
      <w:r>
        <w:rPr>
          <w:rFonts w:ascii="Times New Roman" w:hAnsi="Times New Roman" w:cs="Times New Roman"/>
          <w:sz w:val="24"/>
          <w:szCs w:val="24"/>
        </w:rPr>
        <w:t xml:space="preserve">  T</w:t>
      </w:r>
      <w:r w:rsidRPr="00255E81">
        <w:rPr>
          <w:rFonts w:ascii="Times New Roman" w:hAnsi="Times New Roman" w:cs="Times New Roman"/>
          <w:sz w:val="24"/>
          <w:szCs w:val="24"/>
        </w:rPr>
        <w:t>able</w:t>
      </w:r>
      <w:proofErr w:type="gramEnd"/>
      <w:r w:rsidRPr="00255E81">
        <w:rPr>
          <w:rFonts w:ascii="Times New Roman" w:hAnsi="Times New Roman" w:cs="Times New Roman"/>
          <w:sz w:val="24"/>
          <w:szCs w:val="24"/>
        </w:rPr>
        <w:t xml:space="preserve"> 2.</w:t>
      </w:r>
      <w:r w:rsidRPr="00255E81">
        <w:rPr>
          <w:rFonts w:ascii="Times New Roman" w:hAnsi="Times New Roman" w:cs="Times New Roman"/>
          <w:b/>
          <w:sz w:val="24"/>
          <w:szCs w:val="24"/>
        </w:rPr>
        <w:t xml:space="preserve"> </w:t>
      </w:r>
      <w:r w:rsidRPr="00255E81">
        <w:rPr>
          <w:rFonts w:ascii="Times New Roman" w:hAnsi="Times New Roman" w:cs="Times New Roman"/>
          <w:sz w:val="24"/>
          <w:szCs w:val="24"/>
        </w:rPr>
        <w:t>Genetic parameters of yield, yield components and kernel quality in sweet corn (2010).</w:t>
      </w:r>
    </w:p>
    <w:tbl>
      <w:tblPr>
        <w:tblStyle w:val="TabloKlavuzu"/>
        <w:tblW w:w="10053" w:type="dxa"/>
        <w:jc w:val="center"/>
        <w:tblLook w:val="04A0"/>
      </w:tblPr>
      <w:tblGrid>
        <w:gridCol w:w="1315"/>
        <w:gridCol w:w="1082"/>
        <w:gridCol w:w="1143"/>
        <w:gridCol w:w="627"/>
        <w:gridCol w:w="691"/>
        <w:gridCol w:w="622"/>
        <w:gridCol w:w="737"/>
        <w:gridCol w:w="803"/>
        <w:gridCol w:w="803"/>
        <w:gridCol w:w="598"/>
        <w:gridCol w:w="568"/>
        <w:gridCol w:w="532"/>
        <w:gridCol w:w="532"/>
      </w:tblGrid>
      <w:tr w:rsidR="00A1098B" w:rsidRPr="00326DBB" w:rsidTr="00A1098B">
        <w:trPr>
          <w:jc w:val="center"/>
        </w:trPr>
        <w:tc>
          <w:tcPr>
            <w:tcW w:w="1312" w:type="dxa"/>
            <w:tcBorders>
              <w:top w:val="single" w:sz="4" w:space="0" w:color="auto"/>
              <w:left w:val="nil"/>
              <w:bottom w:val="single" w:sz="4" w:space="0" w:color="auto"/>
              <w:right w:val="nil"/>
            </w:tcBorders>
            <w:vAlign w:val="bottom"/>
          </w:tcPr>
          <w:p w:rsidR="00A1098B" w:rsidRPr="00321B63" w:rsidRDefault="00A1098B" w:rsidP="00A1098B">
            <w:pPr>
              <w:rPr>
                <w:rFonts w:ascii="Times New Roman" w:hAnsi="Times New Roman" w:cs="Times New Roman"/>
                <w:sz w:val="16"/>
                <w:szCs w:val="16"/>
              </w:rPr>
            </w:pPr>
          </w:p>
        </w:tc>
        <w:tc>
          <w:tcPr>
            <w:tcW w:w="1080" w:type="dxa"/>
            <w:tcBorders>
              <w:top w:val="single" w:sz="4" w:space="0" w:color="auto"/>
              <w:left w:val="nil"/>
              <w:bottom w:val="single" w:sz="4" w:space="0" w:color="auto"/>
              <w:right w:val="nil"/>
            </w:tcBorders>
            <w:vAlign w:val="bottom"/>
          </w:tcPr>
          <w:p w:rsidR="00A1098B" w:rsidRPr="00133270" w:rsidRDefault="00A1098B" w:rsidP="00A1098B">
            <w:pPr>
              <w:jc w:val="center"/>
              <w:rPr>
                <w:rFonts w:ascii="Times New Roman" w:hAnsi="Times New Roman" w:cs="Times New Roman"/>
                <w:sz w:val="18"/>
                <w:szCs w:val="18"/>
              </w:rPr>
            </w:pPr>
            <w:r w:rsidRPr="00133270">
              <w:rPr>
                <w:rFonts w:ascii="Times New Roman" w:hAnsi="Times New Roman" w:cs="Times New Roman"/>
                <w:sz w:val="18"/>
                <w:szCs w:val="18"/>
              </w:rPr>
              <w:t>Range</w:t>
            </w:r>
          </w:p>
        </w:tc>
        <w:tc>
          <w:tcPr>
            <w:tcW w:w="0" w:type="auto"/>
            <w:tcBorders>
              <w:top w:val="single" w:sz="4" w:space="0" w:color="auto"/>
              <w:left w:val="nil"/>
              <w:bottom w:val="single" w:sz="4" w:space="0" w:color="auto"/>
              <w:right w:val="nil"/>
            </w:tcBorders>
            <w:vAlign w:val="bottom"/>
          </w:tcPr>
          <w:p w:rsidR="00A1098B" w:rsidRPr="00133270" w:rsidRDefault="00A1098B" w:rsidP="00A1098B">
            <w:pPr>
              <w:jc w:val="center"/>
              <w:rPr>
                <w:rFonts w:ascii="Times New Roman" w:hAnsi="Times New Roman" w:cs="Times New Roman"/>
                <w:sz w:val="18"/>
                <w:szCs w:val="18"/>
              </w:rPr>
            </w:pPr>
            <w:r w:rsidRPr="00133270">
              <w:rPr>
                <w:rFonts w:ascii="Times New Roman" w:hAnsi="Times New Roman" w:cs="Times New Roman"/>
                <w:sz w:val="18"/>
                <w:szCs w:val="18"/>
              </w:rPr>
              <w:t>Mean square</w:t>
            </w:r>
          </w:p>
        </w:tc>
        <w:tc>
          <w:tcPr>
            <w:tcW w:w="0" w:type="auto"/>
            <w:tcBorders>
              <w:top w:val="single" w:sz="4" w:space="0" w:color="auto"/>
              <w:left w:val="nil"/>
              <w:bottom w:val="single" w:sz="4" w:space="0" w:color="auto"/>
              <w:right w:val="nil"/>
            </w:tcBorders>
            <w:vAlign w:val="bottom"/>
          </w:tcPr>
          <w:p w:rsidR="00A1098B" w:rsidRPr="00133270" w:rsidRDefault="00A1098B" w:rsidP="00A1098B">
            <w:pPr>
              <w:jc w:val="center"/>
              <w:rPr>
                <w:rFonts w:ascii="Times New Roman" w:hAnsi="Times New Roman" w:cs="Times New Roman"/>
                <w:sz w:val="18"/>
                <w:szCs w:val="18"/>
              </w:rPr>
            </w:pPr>
            <w:r w:rsidRPr="00133270">
              <w:rPr>
                <w:rFonts w:ascii="Times New Roman" w:hAnsi="Times New Roman" w:cs="Times New Roman"/>
                <w:sz w:val="18"/>
                <w:szCs w:val="18"/>
              </w:rPr>
              <w:t>Mean</w:t>
            </w:r>
          </w:p>
        </w:tc>
        <w:tc>
          <w:tcPr>
            <w:tcW w:w="0" w:type="auto"/>
            <w:tcBorders>
              <w:top w:val="single" w:sz="4" w:space="0" w:color="auto"/>
              <w:left w:val="nil"/>
              <w:bottom w:val="single" w:sz="4" w:space="0" w:color="auto"/>
              <w:right w:val="nil"/>
            </w:tcBorders>
            <w:vAlign w:val="bottom"/>
          </w:tcPr>
          <w:p w:rsidR="00A1098B" w:rsidRPr="00133270" w:rsidRDefault="00A1098B" w:rsidP="00A1098B">
            <w:pPr>
              <w:jc w:val="center"/>
              <w:rPr>
                <w:rFonts w:ascii="Times New Roman" w:hAnsi="Times New Roman" w:cs="Times New Roman"/>
                <w:sz w:val="18"/>
                <w:szCs w:val="18"/>
              </w:rPr>
            </w:pPr>
            <w:r w:rsidRPr="00133270">
              <w:rPr>
                <w:rFonts w:ascii="Times New Roman" w:hAnsi="Times New Roman" w:cs="Times New Roman"/>
                <w:sz w:val="18"/>
                <w:szCs w:val="18"/>
              </w:rPr>
              <w:t>SE (±)</w:t>
            </w:r>
          </w:p>
        </w:tc>
        <w:tc>
          <w:tcPr>
            <w:tcW w:w="0" w:type="auto"/>
            <w:tcBorders>
              <w:top w:val="single" w:sz="4" w:space="0" w:color="auto"/>
              <w:left w:val="nil"/>
              <w:bottom w:val="single" w:sz="4" w:space="0" w:color="auto"/>
              <w:right w:val="nil"/>
            </w:tcBorders>
            <w:vAlign w:val="bottom"/>
          </w:tcPr>
          <w:p w:rsidR="00A1098B" w:rsidRPr="00133270" w:rsidRDefault="00A1098B" w:rsidP="00A1098B">
            <w:pPr>
              <w:jc w:val="center"/>
              <w:rPr>
                <w:rFonts w:ascii="Times New Roman" w:hAnsi="Times New Roman" w:cs="Times New Roman"/>
                <w:sz w:val="18"/>
                <w:szCs w:val="18"/>
              </w:rPr>
            </w:pPr>
            <w:r w:rsidRPr="00133270">
              <w:rPr>
                <w:rFonts w:ascii="Times New Roman" w:hAnsi="Times New Roman" w:cs="Times New Roman"/>
                <w:sz w:val="18"/>
                <w:szCs w:val="18"/>
              </w:rPr>
              <w:t>CD</w:t>
            </w:r>
          </w:p>
        </w:tc>
        <w:tc>
          <w:tcPr>
            <w:tcW w:w="0" w:type="auto"/>
            <w:tcBorders>
              <w:top w:val="single" w:sz="4" w:space="0" w:color="auto"/>
              <w:left w:val="nil"/>
              <w:bottom w:val="single" w:sz="4" w:space="0" w:color="auto"/>
              <w:right w:val="nil"/>
            </w:tcBorders>
            <w:vAlign w:val="bottom"/>
          </w:tcPr>
          <w:p w:rsidR="00A1098B" w:rsidRPr="00133270" w:rsidRDefault="00A1098B" w:rsidP="00A1098B">
            <w:pPr>
              <w:jc w:val="center"/>
              <w:rPr>
                <w:rFonts w:ascii="Times New Roman" w:hAnsi="Times New Roman" w:cs="Times New Roman"/>
                <w:sz w:val="18"/>
                <w:szCs w:val="18"/>
              </w:rPr>
            </w:pPr>
            <w:r w:rsidRPr="00133270">
              <w:rPr>
                <w:rFonts w:ascii="Times New Roman" w:hAnsi="Times New Roman" w:cs="Times New Roman"/>
                <w:sz w:val="18"/>
                <w:szCs w:val="18"/>
              </w:rPr>
              <w:t>CV(%)</w:t>
            </w:r>
          </w:p>
        </w:tc>
        <w:tc>
          <w:tcPr>
            <w:tcW w:w="0" w:type="auto"/>
            <w:tcBorders>
              <w:top w:val="single" w:sz="4" w:space="0" w:color="auto"/>
              <w:left w:val="nil"/>
              <w:bottom w:val="single" w:sz="4" w:space="0" w:color="auto"/>
              <w:right w:val="nil"/>
            </w:tcBorders>
            <w:vAlign w:val="bottom"/>
          </w:tcPr>
          <w:p w:rsidR="00A1098B" w:rsidRPr="00133270" w:rsidRDefault="00A1098B" w:rsidP="00A1098B">
            <w:pPr>
              <w:jc w:val="center"/>
              <w:rPr>
                <w:rFonts w:ascii="Times New Roman" w:hAnsi="Times New Roman" w:cs="Times New Roman"/>
                <w:sz w:val="18"/>
                <w:szCs w:val="18"/>
              </w:rPr>
            </w:pPr>
            <w:r w:rsidRPr="00133270">
              <w:rPr>
                <w:rFonts w:ascii="Times New Roman" w:hAnsi="Times New Roman" w:cs="Times New Roman"/>
                <w:sz w:val="18"/>
                <w:szCs w:val="18"/>
              </w:rPr>
              <w:t>σ</w:t>
            </w:r>
            <w:r w:rsidRPr="00133270">
              <w:rPr>
                <w:rFonts w:ascii="Times New Roman" w:hAnsi="Times New Roman" w:cs="Times New Roman"/>
                <w:sz w:val="18"/>
                <w:szCs w:val="18"/>
                <w:vertAlign w:val="superscript"/>
              </w:rPr>
              <w:t xml:space="preserve">2 </w:t>
            </w:r>
            <w:r w:rsidRPr="00133270">
              <w:rPr>
                <w:rFonts w:ascii="Times New Roman" w:hAnsi="Times New Roman" w:cs="Times New Roman"/>
                <w:sz w:val="18"/>
                <w:szCs w:val="18"/>
              </w:rPr>
              <w:t>g</w:t>
            </w:r>
          </w:p>
        </w:tc>
        <w:tc>
          <w:tcPr>
            <w:tcW w:w="0" w:type="auto"/>
            <w:tcBorders>
              <w:top w:val="single" w:sz="4" w:space="0" w:color="auto"/>
              <w:left w:val="nil"/>
              <w:bottom w:val="single" w:sz="4" w:space="0" w:color="auto"/>
              <w:right w:val="nil"/>
            </w:tcBorders>
            <w:vAlign w:val="bottom"/>
          </w:tcPr>
          <w:p w:rsidR="00A1098B" w:rsidRPr="00133270" w:rsidRDefault="00A1098B" w:rsidP="00A1098B">
            <w:pPr>
              <w:jc w:val="center"/>
              <w:rPr>
                <w:rFonts w:ascii="Times New Roman" w:hAnsi="Times New Roman" w:cs="Times New Roman"/>
                <w:sz w:val="18"/>
                <w:szCs w:val="18"/>
              </w:rPr>
            </w:pPr>
            <w:r w:rsidRPr="00133270">
              <w:rPr>
                <w:rFonts w:ascii="Times New Roman" w:hAnsi="Times New Roman" w:cs="Times New Roman"/>
                <w:sz w:val="18"/>
                <w:szCs w:val="18"/>
              </w:rPr>
              <w:t>σ</w:t>
            </w:r>
            <w:r w:rsidRPr="00133270">
              <w:rPr>
                <w:rFonts w:ascii="Times New Roman" w:hAnsi="Times New Roman" w:cs="Times New Roman"/>
                <w:sz w:val="18"/>
                <w:szCs w:val="18"/>
                <w:vertAlign w:val="superscript"/>
              </w:rPr>
              <w:t>2</w:t>
            </w:r>
            <w:r w:rsidRPr="00133270">
              <w:rPr>
                <w:rFonts w:ascii="Times New Roman" w:hAnsi="Times New Roman" w:cs="Times New Roman"/>
                <w:sz w:val="18"/>
                <w:szCs w:val="18"/>
              </w:rPr>
              <w:t>p</w:t>
            </w:r>
          </w:p>
        </w:tc>
        <w:tc>
          <w:tcPr>
            <w:tcW w:w="0" w:type="auto"/>
            <w:tcBorders>
              <w:top w:val="single" w:sz="4" w:space="0" w:color="auto"/>
              <w:left w:val="nil"/>
              <w:bottom w:val="single" w:sz="4" w:space="0" w:color="auto"/>
              <w:right w:val="nil"/>
            </w:tcBorders>
            <w:vAlign w:val="bottom"/>
          </w:tcPr>
          <w:p w:rsidR="00A1098B" w:rsidRDefault="00A1098B" w:rsidP="00A1098B">
            <w:pPr>
              <w:jc w:val="center"/>
              <w:rPr>
                <w:rFonts w:ascii="Times New Roman" w:hAnsi="Times New Roman" w:cs="Times New Roman"/>
                <w:sz w:val="18"/>
                <w:szCs w:val="18"/>
              </w:rPr>
            </w:pPr>
            <w:r w:rsidRPr="00133270">
              <w:rPr>
                <w:rFonts w:ascii="Times New Roman" w:hAnsi="Times New Roman" w:cs="Times New Roman"/>
                <w:sz w:val="18"/>
                <w:szCs w:val="18"/>
              </w:rPr>
              <w:t>GCV</w:t>
            </w:r>
          </w:p>
          <w:p w:rsidR="00A1098B" w:rsidRPr="00133270" w:rsidRDefault="00A1098B" w:rsidP="00A1098B">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Borders>
              <w:top w:val="single" w:sz="4" w:space="0" w:color="auto"/>
              <w:left w:val="nil"/>
              <w:bottom w:val="single" w:sz="4" w:space="0" w:color="auto"/>
              <w:right w:val="nil"/>
            </w:tcBorders>
            <w:vAlign w:val="bottom"/>
          </w:tcPr>
          <w:p w:rsidR="00A1098B" w:rsidRDefault="00A1098B" w:rsidP="00A1098B">
            <w:pPr>
              <w:jc w:val="center"/>
              <w:rPr>
                <w:rFonts w:ascii="Times New Roman" w:hAnsi="Times New Roman" w:cs="Times New Roman"/>
                <w:sz w:val="18"/>
                <w:szCs w:val="18"/>
              </w:rPr>
            </w:pPr>
            <w:r w:rsidRPr="00133270">
              <w:rPr>
                <w:rFonts w:ascii="Times New Roman" w:hAnsi="Times New Roman" w:cs="Times New Roman"/>
                <w:sz w:val="18"/>
                <w:szCs w:val="18"/>
              </w:rPr>
              <w:t>PCV</w:t>
            </w:r>
          </w:p>
          <w:p w:rsidR="00A1098B" w:rsidRPr="00133270" w:rsidRDefault="00A1098B" w:rsidP="00A1098B">
            <w:pPr>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Borders>
              <w:top w:val="single" w:sz="4" w:space="0" w:color="auto"/>
              <w:left w:val="nil"/>
              <w:bottom w:val="single" w:sz="4" w:space="0" w:color="auto"/>
              <w:right w:val="nil"/>
            </w:tcBorders>
            <w:vAlign w:val="bottom"/>
          </w:tcPr>
          <w:p w:rsidR="00A1098B" w:rsidRDefault="00A1098B" w:rsidP="00A1098B">
            <w:pPr>
              <w:jc w:val="center"/>
              <w:rPr>
                <w:rFonts w:ascii="Times New Roman" w:hAnsi="Times New Roman" w:cs="Times New Roman"/>
                <w:sz w:val="18"/>
                <w:szCs w:val="18"/>
                <w:vertAlign w:val="superscript"/>
              </w:rPr>
            </w:pPr>
            <w:r w:rsidRPr="00133270">
              <w:rPr>
                <w:rFonts w:ascii="Times New Roman" w:hAnsi="Times New Roman" w:cs="Times New Roman"/>
                <w:sz w:val="18"/>
                <w:szCs w:val="18"/>
              </w:rPr>
              <w:t>h</w:t>
            </w:r>
            <w:r w:rsidRPr="00133270">
              <w:rPr>
                <w:rFonts w:ascii="Times New Roman" w:hAnsi="Times New Roman" w:cs="Times New Roman"/>
                <w:sz w:val="18"/>
                <w:szCs w:val="18"/>
                <w:vertAlign w:val="superscript"/>
              </w:rPr>
              <w:t>2</w:t>
            </w:r>
          </w:p>
          <w:p w:rsidR="00A1098B" w:rsidRPr="00133270" w:rsidRDefault="00A1098B" w:rsidP="00A1098B">
            <w:pPr>
              <w:jc w:val="center"/>
              <w:rPr>
                <w:rFonts w:ascii="Times New Roman" w:hAnsi="Times New Roman" w:cs="Times New Roman"/>
                <w:sz w:val="18"/>
                <w:szCs w:val="18"/>
              </w:rPr>
            </w:pPr>
            <w:r w:rsidRPr="00133270">
              <w:rPr>
                <w:rFonts w:ascii="Times New Roman" w:hAnsi="Times New Roman" w:cs="Times New Roman"/>
                <w:sz w:val="18"/>
                <w:szCs w:val="18"/>
              </w:rPr>
              <w:t>(%)</w:t>
            </w:r>
          </w:p>
        </w:tc>
        <w:tc>
          <w:tcPr>
            <w:tcW w:w="0" w:type="auto"/>
            <w:tcBorders>
              <w:top w:val="single" w:sz="4" w:space="0" w:color="auto"/>
              <w:left w:val="nil"/>
              <w:bottom w:val="single" w:sz="4" w:space="0" w:color="auto"/>
              <w:right w:val="nil"/>
            </w:tcBorders>
            <w:vAlign w:val="bottom"/>
          </w:tcPr>
          <w:p w:rsidR="00A1098B" w:rsidRDefault="00A1098B" w:rsidP="00A1098B">
            <w:pPr>
              <w:jc w:val="center"/>
              <w:rPr>
                <w:rFonts w:ascii="Times New Roman" w:hAnsi="Times New Roman" w:cs="Times New Roman"/>
                <w:sz w:val="18"/>
                <w:szCs w:val="18"/>
              </w:rPr>
            </w:pPr>
            <w:r w:rsidRPr="00133270">
              <w:rPr>
                <w:rFonts w:ascii="Times New Roman" w:hAnsi="Times New Roman" w:cs="Times New Roman"/>
                <w:sz w:val="18"/>
                <w:szCs w:val="18"/>
              </w:rPr>
              <w:t>GA</w:t>
            </w:r>
          </w:p>
          <w:p w:rsidR="00A1098B" w:rsidRPr="00133270" w:rsidRDefault="00A1098B" w:rsidP="00A1098B">
            <w:pPr>
              <w:jc w:val="center"/>
              <w:rPr>
                <w:rFonts w:ascii="Times New Roman" w:hAnsi="Times New Roman" w:cs="Times New Roman"/>
                <w:sz w:val="18"/>
                <w:szCs w:val="18"/>
              </w:rPr>
            </w:pPr>
            <w:r>
              <w:rPr>
                <w:rFonts w:ascii="Times New Roman" w:hAnsi="Times New Roman" w:cs="Times New Roman"/>
                <w:sz w:val="18"/>
                <w:szCs w:val="18"/>
              </w:rPr>
              <w:t>(%)</w:t>
            </w:r>
          </w:p>
        </w:tc>
      </w:tr>
      <w:tr w:rsidR="00A1098B" w:rsidRPr="00326DBB" w:rsidTr="00A1098B">
        <w:trPr>
          <w:trHeight w:hRule="exact" w:val="567"/>
          <w:jc w:val="center"/>
        </w:trPr>
        <w:tc>
          <w:tcPr>
            <w:tcW w:w="10053" w:type="dxa"/>
            <w:gridSpan w:val="13"/>
            <w:tcBorders>
              <w:top w:val="single" w:sz="4" w:space="0" w:color="auto"/>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Pr>
                <w:rFonts w:ascii="Times New Roman" w:hAnsi="Times New Roman" w:cs="Times New Roman"/>
                <w:sz w:val="16"/>
                <w:szCs w:val="16"/>
              </w:rPr>
              <w:t>Yield and Yield Components</w:t>
            </w:r>
          </w:p>
        </w:tc>
      </w:tr>
      <w:tr w:rsidR="00A1098B" w:rsidRPr="00326DBB" w:rsidTr="00A1098B">
        <w:trPr>
          <w:trHeight w:hRule="exact" w:val="567"/>
          <w:jc w:val="center"/>
        </w:trPr>
        <w:tc>
          <w:tcPr>
            <w:tcW w:w="1312" w:type="dxa"/>
            <w:tcBorders>
              <w:top w:val="nil"/>
              <w:left w:val="nil"/>
              <w:bottom w:val="nil"/>
              <w:right w:val="nil"/>
            </w:tcBorders>
            <w:vAlign w:val="center"/>
          </w:tcPr>
          <w:p w:rsidR="00A1098B" w:rsidRPr="002679DD" w:rsidRDefault="00A1098B" w:rsidP="00A1098B">
            <w:pPr>
              <w:rPr>
                <w:rFonts w:ascii="Times New Roman" w:hAnsi="Times New Roman" w:cs="Times New Roman"/>
                <w:color w:val="000000" w:themeColor="text1"/>
                <w:sz w:val="16"/>
                <w:szCs w:val="16"/>
              </w:rPr>
            </w:pPr>
            <w:r w:rsidRPr="00321B63">
              <w:rPr>
                <w:rFonts w:ascii="Times New Roman" w:hAnsi="Times New Roman" w:cs="Times New Roman"/>
                <w:color w:val="000000" w:themeColor="text1"/>
                <w:sz w:val="16"/>
                <w:szCs w:val="16"/>
              </w:rPr>
              <w:t>Husked ear yield</w:t>
            </w:r>
            <w:r>
              <w:rPr>
                <w:rFonts w:ascii="Times New Roman" w:hAnsi="Times New Roman" w:cs="Times New Roman"/>
                <w:color w:val="000000" w:themeColor="text1"/>
                <w:sz w:val="16"/>
                <w:szCs w:val="16"/>
              </w:rPr>
              <w:t xml:space="preserve"> (ton ha</w:t>
            </w:r>
            <w:r>
              <w:rPr>
                <w:rFonts w:ascii="Times New Roman" w:hAnsi="Times New Roman" w:cs="Times New Roman"/>
                <w:color w:val="000000" w:themeColor="text1"/>
                <w:sz w:val="16"/>
                <w:szCs w:val="16"/>
                <w:vertAlign w:val="superscript"/>
              </w:rPr>
              <w:t>-1</w:t>
            </w:r>
            <w:r>
              <w:rPr>
                <w:rFonts w:ascii="Times New Roman" w:hAnsi="Times New Roman" w:cs="Times New Roman"/>
                <w:color w:val="000000" w:themeColor="text1"/>
                <w:sz w:val="16"/>
                <w:szCs w:val="16"/>
              </w:rPr>
              <w:t>)</w:t>
            </w:r>
          </w:p>
        </w:tc>
        <w:tc>
          <w:tcPr>
            <w:tcW w:w="1080" w:type="dxa"/>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 xml:space="preserve">21.5 ± </w:t>
            </w:r>
            <w:proofErr w:type="gramStart"/>
            <w:r w:rsidRPr="00800E44">
              <w:rPr>
                <w:rFonts w:ascii="Times New Roman" w:hAnsi="Times New Roman" w:cs="Times New Roman"/>
                <w:sz w:val="18"/>
                <w:szCs w:val="18"/>
              </w:rPr>
              <w:t>30.8</w:t>
            </w:r>
            <w:proofErr w:type="gramEnd"/>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vertAlign w:val="superscript"/>
              </w:rPr>
            </w:pPr>
            <w:r w:rsidRPr="00800E44">
              <w:rPr>
                <w:rFonts w:ascii="Times New Roman" w:hAnsi="Times New Roman" w:cs="Times New Roman"/>
                <w:sz w:val="18"/>
                <w:szCs w:val="18"/>
              </w:rPr>
              <w:t>7.84</w:t>
            </w:r>
            <w:r w:rsidRPr="00800E44">
              <w:rPr>
                <w:rFonts w:ascii="Times New Roman" w:hAnsi="Times New Roman" w:cs="Times New Roman"/>
                <w:sz w:val="18"/>
                <w:szCs w:val="18"/>
                <w:vertAlign w:val="superscript"/>
              </w:rPr>
              <w:t>**</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26.3</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1.15</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vertAlign w:val="superscript"/>
              </w:rPr>
            </w:pPr>
            <w:r w:rsidRPr="00800E44">
              <w:rPr>
                <w:rFonts w:ascii="Times New Roman" w:hAnsi="Times New Roman" w:cs="Times New Roman"/>
                <w:sz w:val="18"/>
                <w:szCs w:val="18"/>
              </w:rPr>
              <w:t>2.42</w:t>
            </w:r>
            <w:r w:rsidRPr="00800E44">
              <w:rPr>
                <w:rFonts w:ascii="Times New Roman" w:hAnsi="Times New Roman" w:cs="Times New Roman"/>
                <w:sz w:val="18"/>
                <w:szCs w:val="18"/>
                <w:vertAlign w:val="superscript"/>
              </w:rPr>
              <w:t>1</w:t>
            </w:r>
          </w:p>
          <w:p w:rsidR="00A1098B" w:rsidRPr="00800E44" w:rsidRDefault="00A1098B" w:rsidP="00A1098B">
            <w:pPr>
              <w:jc w:val="center"/>
              <w:rPr>
                <w:rFonts w:ascii="Times New Roman" w:hAnsi="Times New Roman" w:cs="Times New Roman"/>
                <w:sz w:val="18"/>
                <w:szCs w:val="18"/>
                <w:vertAlign w:val="superscript"/>
              </w:rPr>
            </w:pPr>
            <w:r w:rsidRPr="00800E44">
              <w:rPr>
                <w:rFonts w:ascii="Times New Roman" w:hAnsi="Times New Roman" w:cs="Times New Roman"/>
                <w:sz w:val="18"/>
                <w:szCs w:val="18"/>
              </w:rPr>
              <w:t>3.32</w:t>
            </w:r>
            <w:r w:rsidRPr="00800E44">
              <w:rPr>
                <w:rFonts w:ascii="Times New Roman" w:hAnsi="Times New Roman" w:cs="Times New Roman"/>
                <w:sz w:val="18"/>
                <w:szCs w:val="18"/>
                <w:vertAlign w:val="superscript"/>
              </w:rPr>
              <w:t>2</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0.60</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4.54</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7.19</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0.29</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0.36</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63.1</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0.47</w:t>
            </w:r>
          </w:p>
        </w:tc>
      </w:tr>
      <w:tr w:rsidR="00A1098B" w:rsidRPr="00326DBB" w:rsidTr="00A1098B">
        <w:trPr>
          <w:trHeight w:hRule="exact" w:val="567"/>
          <w:jc w:val="center"/>
        </w:trPr>
        <w:tc>
          <w:tcPr>
            <w:tcW w:w="1312" w:type="dxa"/>
            <w:tcBorders>
              <w:top w:val="nil"/>
              <w:left w:val="nil"/>
              <w:bottom w:val="nil"/>
              <w:right w:val="nil"/>
            </w:tcBorders>
            <w:vAlign w:val="center"/>
          </w:tcPr>
          <w:p w:rsidR="00A1098B" w:rsidRDefault="00A1098B" w:rsidP="00A1098B">
            <w:pPr>
              <w:rPr>
                <w:rFonts w:ascii="Times New Roman" w:hAnsi="Times New Roman" w:cs="Times New Roman"/>
                <w:color w:val="000000" w:themeColor="text1"/>
                <w:sz w:val="16"/>
                <w:szCs w:val="16"/>
              </w:rPr>
            </w:pPr>
            <w:r w:rsidRPr="00321B63">
              <w:rPr>
                <w:rFonts w:ascii="Times New Roman" w:hAnsi="Times New Roman" w:cs="Times New Roman"/>
                <w:color w:val="000000" w:themeColor="text1"/>
                <w:sz w:val="16"/>
                <w:szCs w:val="16"/>
              </w:rPr>
              <w:t>Dehusked ear yield</w:t>
            </w:r>
          </w:p>
          <w:p w:rsidR="00A1098B" w:rsidRPr="00321B63" w:rsidRDefault="00A1098B" w:rsidP="00A1098B">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(ton ha</w:t>
            </w:r>
            <w:r>
              <w:rPr>
                <w:rFonts w:ascii="Times New Roman" w:hAnsi="Times New Roman" w:cs="Times New Roman"/>
                <w:color w:val="000000" w:themeColor="text1"/>
                <w:sz w:val="16"/>
                <w:szCs w:val="16"/>
                <w:vertAlign w:val="superscript"/>
              </w:rPr>
              <w:t>-1</w:t>
            </w:r>
            <w:r>
              <w:rPr>
                <w:rFonts w:ascii="Times New Roman" w:hAnsi="Times New Roman" w:cs="Times New Roman"/>
                <w:color w:val="000000" w:themeColor="text1"/>
                <w:sz w:val="16"/>
                <w:szCs w:val="16"/>
              </w:rPr>
              <w:t>)</w:t>
            </w:r>
          </w:p>
        </w:tc>
        <w:tc>
          <w:tcPr>
            <w:tcW w:w="1080" w:type="dxa"/>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 xml:space="preserve">18.4 ± </w:t>
            </w:r>
            <w:proofErr w:type="gramStart"/>
            <w:r w:rsidRPr="00800E44">
              <w:rPr>
                <w:rFonts w:ascii="Times New Roman" w:hAnsi="Times New Roman" w:cs="Times New Roman"/>
                <w:sz w:val="18"/>
                <w:szCs w:val="18"/>
              </w:rPr>
              <w:t>23.1</w:t>
            </w:r>
            <w:proofErr w:type="gramEnd"/>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vertAlign w:val="superscript"/>
              </w:rPr>
            </w:pPr>
            <w:r w:rsidRPr="00800E44">
              <w:rPr>
                <w:rFonts w:ascii="Times New Roman" w:hAnsi="Times New Roman" w:cs="Times New Roman"/>
                <w:sz w:val="18"/>
                <w:szCs w:val="18"/>
              </w:rPr>
              <w:t>20.11</w:t>
            </w:r>
            <w:r w:rsidRPr="00800E44">
              <w:rPr>
                <w:rFonts w:ascii="Times New Roman" w:hAnsi="Times New Roman" w:cs="Times New Roman"/>
                <w:sz w:val="18"/>
                <w:szCs w:val="18"/>
                <w:vertAlign w:val="superscript"/>
              </w:rPr>
              <w:t>**</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20.6</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0.51</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1.08</w:t>
            </w:r>
          </w:p>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1.48</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0.30</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2.53</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3.06</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0.28</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0.30</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82.7</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0.52</w:t>
            </w:r>
          </w:p>
        </w:tc>
      </w:tr>
      <w:tr w:rsidR="00A1098B" w:rsidRPr="00326DBB" w:rsidTr="00A1098B">
        <w:trPr>
          <w:trHeight w:hRule="exact" w:val="567"/>
          <w:jc w:val="center"/>
        </w:trPr>
        <w:tc>
          <w:tcPr>
            <w:tcW w:w="1312" w:type="dxa"/>
            <w:tcBorders>
              <w:top w:val="nil"/>
              <w:left w:val="nil"/>
              <w:bottom w:val="nil"/>
              <w:right w:val="nil"/>
            </w:tcBorders>
            <w:vAlign w:val="center"/>
          </w:tcPr>
          <w:p w:rsidR="00A1098B" w:rsidRDefault="00A1098B" w:rsidP="00A1098B">
            <w:pPr>
              <w:rPr>
                <w:rFonts w:ascii="Times New Roman" w:hAnsi="Times New Roman" w:cs="Times New Roman"/>
                <w:color w:val="000000" w:themeColor="text1"/>
                <w:sz w:val="16"/>
                <w:szCs w:val="16"/>
              </w:rPr>
            </w:pPr>
            <w:r w:rsidRPr="00321B63">
              <w:rPr>
                <w:rFonts w:ascii="Times New Roman" w:hAnsi="Times New Roman" w:cs="Times New Roman"/>
                <w:color w:val="000000" w:themeColor="text1"/>
                <w:sz w:val="16"/>
                <w:szCs w:val="16"/>
              </w:rPr>
              <w:t>Fresh kernel yield</w:t>
            </w:r>
          </w:p>
          <w:p w:rsidR="00A1098B" w:rsidRPr="00321B63" w:rsidRDefault="00A1098B" w:rsidP="00A1098B">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(ton ha</w:t>
            </w:r>
            <w:r>
              <w:rPr>
                <w:rFonts w:ascii="Times New Roman" w:hAnsi="Times New Roman" w:cs="Times New Roman"/>
                <w:color w:val="000000" w:themeColor="text1"/>
                <w:sz w:val="16"/>
                <w:szCs w:val="16"/>
                <w:vertAlign w:val="superscript"/>
              </w:rPr>
              <w:t>-1</w:t>
            </w:r>
            <w:r>
              <w:rPr>
                <w:rFonts w:ascii="Times New Roman" w:hAnsi="Times New Roman" w:cs="Times New Roman"/>
                <w:color w:val="000000" w:themeColor="text1"/>
                <w:sz w:val="16"/>
                <w:szCs w:val="16"/>
              </w:rPr>
              <w:t>)</w:t>
            </w:r>
          </w:p>
        </w:tc>
        <w:tc>
          <w:tcPr>
            <w:tcW w:w="1080" w:type="dxa"/>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 xml:space="preserve">13.3 ± </w:t>
            </w:r>
            <w:proofErr w:type="gramStart"/>
            <w:r w:rsidRPr="00800E44">
              <w:rPr>
                <w:rFonts w:ascii="Times New Roman" w:hAnsi="Times New Roman" w:cs="Times New Roman"/>
                <w:sz w:val="18"/>
                <w:szCs w:val="18"/>
              </w:rPr>
              <w:t>17.8</w:t>
            </w:r>
            <w:proofErr w:type="gramEnd"/>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vertAlign w:val="superscript"/>
              </w:rPr>
            </w:pPr>
            <w:r w:rsidRPr="00800E44">
              <w:rPr>
                <w:rFonts w:ascii="Times New Roman" w:hAnsi="Times New Roman" w:cs="Times New Roman"/>
                <w:sz w:val="18"/>
                <w:szCs w:val="18"/>
              </w:rPr>
              <w:t>21.66</w:t>
            </w:r>
            <w:r w:rsidRPr="00800E44">
              <w:rPr>
                <w:rFonts w:ascii="Times New Roman" w:hAnsi="Times New Roman" w:cs="Times New Roman"/>
                <w:sz w:val="18"/>
                <w:szCs w:val="18"/>
                <w:vertAlign w:val="superscript"/>
              </w:rPr>
              <w:t>**</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15.5</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0.44</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0.91</w:t>
            </w:r>
          </w:p>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1.15</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0.30</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1.96</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2.33</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0.32</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0.35</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84.1</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0.61</w:t>
            </w:r>
          </w:p>
        </w:tc>
      </w:tr>
      <w:tr w:rsidR="00A1098B" w:rsidRPr="00326DBB" w:rsidTr="00A1098B">
        <w:trPr>
          <w:trHeight w:hRule="exact" w:val="567"/>
          <w:jc w:val="center"/>
        </w:trPr>
        <w:tc>
          <w:tcPr>
            <w:tcW w:w="1312" w:type="dxa"/>
            <w:tcBorders>
              <w:top w:val="nil"/>
              <w:left w:val="nil"/>
              <w:bottom w:val="nil"/>
              <w:right w:val="nil"/>
            </w:tcBorders>
            <w:vAlign w:val="center"/>
          </w:tcPr>
          <w:p w:rsidR="00A1098B" w:rsidRDefault="00A1098B" w:rsidP="00A1098B">
            <w:pPr>
              <w:rPr>
                <w:rFonts w:ascii="Times New Roman" w:hAnsi="Times New Roman" w:cs="Times New Roman"/>
                <w:sz w:val="16"/>
                <w:szCs w:val="16"/>
              </w:rPr>
            </w:pPr>
            <w:r w:rsidRPr="00321B63">
              <w:rPr>
                <w:rFonts w:ascii="Times New Roman" w:hAnsi="Times New Roman" w:cs="Times New Roman"/>
                <w:sz w:val="16"/>
                <w:szCs w:val="16"/>
              </w:rPr>
              <w:t>Plant height</w:t>
            </w:r>
          </w:p>
          <w:p w:rsidR="00A1098B" w:rsidRPr="00321B63" w:rsidRDefault="00A1098B" w:rsidP="00A1098B">
            <w:pPr>
              <w:rPr>
                <w:rFonts w:ascii="Times New Roman" w:hAnsi="Times New Roman" w:cs="Times New Roman"/>
                <w:sz w:val="16"/>
                <w:szCs w:val="16"/>
              </w:rPr>
            </w:pPr>
            <w:r>
              <w:rPr>
                <w:rFonts w:ascii="Times New Roman" w:hAnsi="Times New Roman" w:cs="Times New Roman"/>
                <w:sz w:val="16"/>
                <w:szCs w:val="16"/>
              </w:rPr>
              <w:t>(cm)</w:t>
            </w:r>
          </w:p>
        </w:tc>
        <w:tc>
          <w:tcPr>
            <w:tcW w:w="1080" w:type="dxa"/>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182 ± 237</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vertAlign w:val="superscript"/>
              </w:rPr>
            </w:pPr>
            <w:r w:rsidRPr="00800E44">
              <w:rPr>
                <w:rFonts w:ascii="Times New Roman" w:hAnsi="Times New Roman" w:cs="Times New Roman"/>
                <w:sz w:val="18"/>
                <w:szCs w:val="18"/>
              </w:rPr>
              <w:t>16.14</w:t>
            </w:r>
            <w:r w:rsidRPr="00800E44">
              <w:rPr>
                <w:rFonts w:ascii="Times New Roman" w:hAnsi="Times New Roman" w:cs="Times New Roman"/>
                <w:sz w:val="18"/>
                <w:szCs w:val="18"/>
                <w:vertAlign w:val="superscript"/>
              </w:rPr>
              <w:t>**</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214.6</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5.06</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10.63</w:t>
            </w:r>
          </w:p>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14.57</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0.92</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193.96</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245.19</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0.23</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0.26</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79.1</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0.42</w:t>
            </w:r>
          </w:p>
        </w:tc>
      </w:tr>
      <w:tr w:rsidR="00A1098B" w:rsidRPr="00326DBB" w:rsidTr="00A1098B">
        <w:trPr>
          <w:trHeight w:hRule="exact" w:val="567"/>
          <w:jc w:val="center"/>
        </w:trPr>
        <w:tc>
          <w:tcPr>
            <w:tcW w:w="1312" w:type="dxa"/>
            <w:tcBorders>
              <w:top w:val="nil"/>
              <w:left w:val="nil"/>
              <w:bottom w:val="nil"/>
              <w:right w:val="nil"/>
            </w:tcBorders>
            <w:vAlign w:val="center"/>
          </w:tcPr>
          <w:p w:rsidR="00A1098B" w:rsidRPr="00321B63" w:rsidRDefault="00A1098B" w:rsidP="00A1098B">
            <w:pPr>
              <w:rPr>
                <w:rFonts w:ascii="Times New Roman" w:hAnsi="Times New Roman" w:cs="Times New Roman"/>
                <w:sz w:val="16"/>
                <w:szCs w:val="16"/>
              </w:rPr>
            </w:pPr>
            <w:r w:rsidRPr="00321B63">
              <w:rPr>
                <w:rFonts w:ascii="Times New Roman" w:hAnsi="Times New Roman" w:cs="Times New Roman"/>
                <w:sz w:val="16"/>
                <w:szCs w:val="16"/>
              </w:rPr>
              <w:t>No. of leaves/plant</w:t>
            </w:r>
          </w:p>
        </w:tc>
        <w:tc>
          <w:tcPr>
            <w:tcW w:w="1080" w:type="dxa"/>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 xml:space="preserve">8.8 ± </w:t>
            </w:r>
            <w:proofErr w:type="gramStart"/>
            <w:r w:rsidRPr="00800E44">
              <w:rPr>
                <w:rFonts w:ascii="Times New Roman" w:hAnsi="Times New Roman" w:cs="Times New Roman"/>
                <w:sz w:val="18"/>
                <w:szCs w:val="18"/>
              </w:rPr>
              <w:t>12.2</w:t>
            </w:r>
            <w:proofErr w:type="gramEnd"/>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vertAlign w:val="superscript"/>
              </w:rPr>
            </w:pPr>
            <w:r w:rsidRPr="00800E44">
              <w:rPr>
                <w:rFonts w:ascii="Times New Roman" w:hAnsi="Times New Roman" w:cs="Times New Roman"/>
                <w:sz w:val="18"/>
                <w:szCs w:val="18"/>
              </w:rPr>
              <w:t>11.13</w:t>
            </w:r>
            <w:r w:rsidRPr="00800E44">
              <w:rPr>
                <w:rFonts w:ascii="Times New Roman" w:hAnsi="Times New Roman" w:cs="Times New Roman"/>
                <w:sz w:val="18"/>
                <w:szCs w:val="18"/>
                <w:vertAlign w:val="superscript"/>
              </w:rPr>
              <w:t>**</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10.3</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0.38</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0.80</w:t>
            </w:r>
          </w:p>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1.09</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0.32</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0.73</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1.01</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0.30</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0.35</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72.3</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0.52</w:t>
            </w:r>
          </w:p>
        </w:tc>
      </w:tr>
      <w:tr w:rsidR="00A1098B" w:rsidRPr="00326DBB" w:rsidTr="00A1098B">
        <w:trPr>
          <w:trHeight w:hRule="exact" w:val="567"/>
          <w:jc w:val="center"/>
        </w:trPr>
        <w:tc>
          <w:tcPr>
            <w:tcW w:w="1312" w:type="dxa"/>
            <w:tcBorders>
              <w:top w:val="nil"/>
              <w:left w:val="nil"/>
              <w:bottom w:val="nil"/>
              <w:right w:val="nil"/>
            </w:tcBorders>
            <w:vAlign w:val="center"/>
          </w:tcPr>
          <w:p w:rsidR="00A1098B" w:rsidRDefault="00A1098B" w:rsidP="00A1098B">
            <w:pPr>
              <w:rPr>
                <w:rFonts w:ascii="Times New Roman" w:hAnsi="Times New Roman" w:cs="Times New Roman"/>
                <w:color w:val="000000" w:themeColor="text1"/>
                <w:sz w:val="16"/>
                <w:szCs w:val="16"/>
              </w:rPr>
            </w:pPr>
            <w:r w:rsidRPr="00321B63">
              <w:rPr>
                <w:rFonts w:ascii="Times New Roman" w:hAnsi="Times New Roman" w:cs="Times New Roman"/>
                <w:color w:val="000000" w:themeColor="text1"/>
                <w:sz w:val="16"/>
                <w:szCs w:val="16"/>
              </w:rPr>
              <w:t xml:space="preserve">Husked </w:t>
            </w:r>
            <w:proofErr w:type="gramStart"/>
            <w:r w:rsidRPr="00321B63">
              <w:rPr>
                <w:rFonts w:ascii="Times New Roman" w:hAnsi="Times New Roman" w:cs="Times New Roman"/>
                <w:color w:val="000000" w:themeColor="text1"/>
                <w:sz w:val="16"/>
                <w:szCs w:val="16"/>
              </w:rPr>
              <w:t>ear  weight</w:t>
            </w:r>
            <w:proofErr w:type="gramEnd"/>
          </w:p>
          <w:p w:rsidR="00A1098B" w:rsidRPr="00321B63" w:rsidRDefault="00A1098B" w:rsidP="00A1098B">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(g)</w:t>
            </w:r>
          </w:p>
        </w:tc>
        <w:tc>
          <w:tcPr>
            <w:tcW w:w="1080" w:type="dxa"/>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393 ± 539</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vertAlign w:val="superscript"/>
              </w:rPr>
            </w:pPr>
            <w:r w:rsidRPr="00800E44">
              <w:rPr>
                <w:rFonts w:ascii="Times New Roman" w:hAnsi="Times New Roman" w:cs="Times New Roman"/>
                <w:sz w:val="18"/>
                <w:szCs w:val="18"/>
              </w:rPr>
              <w:t>28.64</w:t>
            </w:r>
            <w:r w:rsidRPr="00800E44">
              <w:rPr>
                <w:rFonts w:ascii="Times New Roman" w:hAnsi="Times New Roman" w:cs="Times New Roman"/>
                <w:sz w:val="18"/>
                <w:szCs w:val="18"/>
                <w:vertAlign w:val="superscript"/>
              </w:rPr>
              <w:t>**</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464.3</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11.02</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23.14</w:t>
            </w:r>
          </w:p>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31.70</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1.37</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1676.63</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1919.31</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0.31</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0.34</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87.4</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0.61</w:t>
            </w:r>
          </w:p>
        </w:tc>
      </w:tr>
      <w:tr w:rsidR="00A1098B" w:rsidRPr="00326DBB" w:rsidTr="00A1098B">
        <w:trPr>
          <w:trHeight w:hRule="exact" w:val="567"/>
          <w:jc w:val="center"/>
        </w:trPr>
        <w:tc>
          <w:tcPr>
            <w:tcW w:w="1312" w:type="dxa"/>
            <w:tcBorders>
              <w:top w:val="nil"/>
              <w:left w:val="nil"/>
              <w:bottom w:val="nil"/>
              <w:right w:val="nil"/>
            </w:tcBorders>
            <w:vAlign w:val="center"/>
          </w:tcPr>
          <w:p w:rsidR="00A1098B" w:rsidRPr="00321B63" w:rsidRDefault="00A1098B" w:rsidP="00A1098B">
            <w:pPr>
              <w:rPr>
                <w:rFonts w:ascii="Times New Roman" w:hAnsi="Times New Roman" w:cs="Times New Roman"/>
                <w:color w:val="000000" w:themeColor="text1"/>
                <w:sz w:val="16"/>
                <w:szCs w:val="16"/>
              </w:rPr>
            </w:pPr>
            <w:r w:rsidRPr="00321B63">
              <w:rPr>
                <w:rFonts w:ascii="Times New Roman" w:hAnsi="Times New Roman" w:cs="Times New Roman"/>
                <w:color w:val="000000" w:themeColor="text1"/>
                <w:sz w:val="16"/>
                <w:szCs w:val="16"/>
              </w:rPr>
              <w:t xml:space="preserve">Dehusked ear weight </w:t>
            </w:r>
            <w:r>
              <w:rPr>
                <w:rFonts w:ascii="Times New Roman" w:hAnsi="Times New Roman" w:cs="Times New Roman"/>
                <w:color w:val="000000" w:themeColor="text1"/>
                <w:sz w:val="16"/>
                <w:szCs w:val="16"/>
              </w:rPr>
              <w:t>(g)</w:t>
            </w:r>
          </w:p>
        </w:tc>
        <w:tc>
          <w:tcPr>
            <w:tcW w:w="1080" w:type="dxa"/>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321 ± 403</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vertAlign w:val="superscript"/>
              </w:rPr>
            </w:pPr>
            <w:r w:rsidRPr="00800E44">
              <w:rPr>
                <w:rFonts w:ascii="Times New Roman" w:hAnsi="Times New Roman" w:cs="Times New Roman"/>
                <w:sz w:val="18"/>
                <w:szCs w:val="18"/>
              </w:rPr>
              <w:t>20.03</w:t>
            </w:r>
            <w:r w:rsidRPr="00800E44">
              <w:rPr>
                <w:rFonts w:ascii="Times New Roman" w:hAnsi="Times New Roman" w:cs="Times New Roman"/>
                <w:sz w:val="18"/>
                <w:szCs w:val="18"/>
                <w:vertAlign w:val="superscript"/>
              </w:rPr>
              <w:t>**</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359.8</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8.98</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18.88</w:t>
            </w:r>
          </w:p>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25.86</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1.27</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767.85</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929.29</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0.28</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0.30</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82.6</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0.52</w:t>
            </w:r>
          </w:p>
        </w:tc>
      </w:tr>
      <w:tr w:rsidR="00A1098B" w:rsidRPr="00326DBB" w:rsidTr="00A1098B">
        <w:trPr>
          <w:trHeight w:hRule="exact" w:val="567"/>
          <w:jc w:val="center"/>
        </w:trPr>
        <w:tc>
          <w:tcPr>
            <w:tcW w:w="1312" w:type="dxa"/>
            <w:tcBorders>
              <w:top w:val="nil"/>
              <w:left w:val="nil"/>
              <w:bottom w:val="nil"/>
              <w:right w:val="nil"/>
            </w:tcBorders>
            <w:vAlign w:val="center"/>
          </w:tcPr>
          <w:p w:rsidR="00A1098B" w:rsidRDefault="00A1098B" w:rsidP="00A1098B">
            <w:pPr>
              <w:rPr>
                <w:rFonts w:ascii="Times New Roman" w:hAnsi="Times New Roman" w:cs="Times New Roman"/>
                <w:sz w:val="16"/>
                <w:szCs w:val="16"/>
              </w:rPr>
            </w:pPr>
            <w:r w:rsidRPr="00321B63">
              <w:rPr>
                <w:rFonts w:ascii="Times New Roman" w:hAnsi="Times New Roman" w:cs="Times New Roman"/>
                <w:sz w:val="16"/>
                <w:szCs w:val="16"/>
              </w:rPr>
              <w:t>Ear length</w:t>
            </w:r>
          </w:p>
          <w:p w:rsidR="00A1098B" w:rsidRPr="00321B63" w:rsidRDefault="00A1098B" w:rsidP="00A1098B">
            <w:pPr>
              <w:rPr>
                <w:rFonts w:ascii="Times New Roman" w:hAnsi="Times New Roman" w:cs="Times New Roman"/>
                <w:sz w:val="16"/>
                <w:szCs w:val="16"/>
              </w:rPr>
            </w:pPr>
            <w:r>
              <w:rPr>
                <w:rFonts w:ascii="Times New Roman" w:hAnsi="Times New Roman" w:cs="Times New Roman"/>
                <w:sz w:val="16"/>
                <w:szCs w:val="16"/>
              </w:rPr>
              <w:t>(cm)</w:t>
            </w:r>
          </w:p>
        </w:tc>
        <w:tc>
          <w:tcPr>
            <w:tcW w:w="1080" w:type="dxa"/>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 xml:space="preserve">21.3 ± </w:t>
            </w:r>
            <w:proofErr w:type="gramStart"/>
            <w:r w:rsidRPr="00800E44">
              <w:rPr>
                <w:rFonts w:ascii="Times New Roman" w:hAnsi="Times New Roman" w:cs="Times New Roman"/>
                <w:sz w:val="18"/>
                <w:szCs w:val="18"/>
              </w:rPr>
              <w:t>25.1</w:t>
            </w:r>
            <w:proofErr w:type="gramEnd"/>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vertAlign w:val="superscript"/>
              </w:rPr>
            </w:pPr>
            <w:r w:rsidRPr="00800E44">
              <w:rPr>
                <w:rFonts w:ascii="Times New Roman" w:hAnsi="Times New Roman" w:cs="Times New Roman"/>
                <w:sz w:val="18"/>
                <w:szCs w:val="18"/>
              </w:rPr>
              <w:t>11.17</w:t>
            </w:r>
            <w:r w:rsidRPr="00800E44">
              <w:rPr>
                <w:rFonts w:ascii="Times New Roman" w:hAnsi="Times New Roman" w:cs="Times New Roman"/>
                <w:sz w:val="18"/>
                <w:szCs w:val="18"/>
                <w:vertAlign w:val="superscript"/>
              </w:rPr>
              <w:t>**</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23.1</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0.39</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0.82</w:t>
            </w:r>
          </w:p>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1.13</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0.22</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0.78</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1.09</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0.14</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0.16</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71.6</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0.24</w:t>
            </w:r>
          </w:p>
        </w:tc>
      </w:tr>
      <w:tr w:rsidR="00A1098B" w:rsidRPr="00326DBB" w:rsidTr="00A1098B">
        <w:trPr>
          <w:trHeight w:hRule="exact" w:val="567"/>
          <w:jc w:val="center"/>
        </w:trPr>
        <w:tc>
          <w:tcPr>
            <w:tcW w:w="1312" w:type="dxa"/>
            <w:tcBorders>
              <w:top w:val="nil"/>
              <w:left w:val="nil"/>
              <w:bottom w:val="nil"/>
              <w:right w:val="nil"/>
            </w:tcBorders>
            <w:vAlign w:val="center"/>
          </w:tcPr>
          <w:p w:rsidR="00A1098B" w:rsidRDefault="00A1098B" w:rsidP="00A1098B">
            <w:pPr>
              <w:rPr>
                <w:rFonts w:ascii="Times New Roman" w:hAnsi="Times New Roman" w:cs="Times New Roman"/>
                <w:sz w:val="16"/>
                <w:szCs w:val="16"/>
              </w:rPr>
            </w:pPr>
            <w:r w:rsidRPr="00321B63">
              <w:rPr>
                <w:rFonts w:ascii="Times New Roman" w:hAnsi="Times New Roman" w:cs="Times New Roman"/>
                <w:sz w:val="16"/>
                <w:szCs w:val="16"/>
              </w:rPr>
              <w:t>Ear diameter</w:t>
            </w:r>
          </w:p>
          <w:p w:rsidR="00A1098B" w:rsidRPr="00321B63" w:rsidRDefault="00A1098B" w:rsidP="00A1098B">
            <w:pPr>
              <w:rPr>
                <w:rFonts w:ascii="Times New Roman" w:hAnsi="Times New Roman" w:cs="Times New Roman"/>
                <w:sz w:val="16"/>
                <w:szCs w:val="16"/>
              </w:rPr>
            </w:pPr>
            <w:r>
              <w:rPr>
                <w:rFonts w:ascii="Times New Roman" w:hAnsi="Times New Roman" w:cs="Times New Roman"/>
                <w:sz w:val="16"/>
                <w:szCs w:val="16"/>
              </w:rPr>
              <w:t>(mm)</w:t>
            </w:r>
          </w:p>
        </w:tc>
        <w:tc>
          <w:tcPr>
            <w:tcW w:w="1080" w:type="dxa"/>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49 ± 56</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vertAlign w:val="superscript"/>
              </w:rPr>
            </w:pPr>
            <w:r w:rsidRPr="00800E44">
              <w:rPr>
                <w:rFonts w:ascii="Times New Roman" w:hAnsi="Times New Roman" w:cs="Times New Roman"/>
                <w:sz w:val="18"/>
                <w:szCs w:val="18"/>
              </w:rPr>
              <w:t>19.21</w:t>
            </w:r>
            <w:r w:rsidRPr="00800E44">
              <w:rPr>
                <w:rFonts w:ascii="Times New Roman" w:hAnsi="Times New Roman" w:cs="Times New Roman"/>
                <w:sz w:val="18"/>
                <w:szCs w:val="18"/>
                <w:vertAlign w:val="superscript"/>
              </w:rPr>
              <w:t>**</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52.3</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0.65</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1.37</w:t>
            </w:r>
          </w:p>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1.88</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0.24</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3.87</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4.71</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0.13</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0.15</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82.2</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0.25</w:t>
            </w:r>
          </w:p>
        </w:tc>
      </w:tr>
      <w:tr w:rsidR="00A1098B" w:rsidRPr="00326DBB" w:rsidTr="00A1098B">
        <w:trPr>
          <w:trHeight w:hRule="exact" w:val="567"/>
          <w:jc w:val="center"/>
        </w:trPr>
        <w:tc>
          <w:tcPr>
            <w:tcW w:w="1312" w:type="dxa"/>
            <w:tcBorders>
              <w:top w:val="nil"/>
              <w:left w:val="nil"/>
              <w:bottom w:val="nil"/>
              <w:right w:val="nil"/>
            </w:tcBorders>
            <w:vAlign w:val="center"/>
          </w:tcPr>
          <w:p w:rsidR="00A1098B" w:rsidRDefault="00A1098B" w:rsidP="00A1098B">
            <w:pPr>
              <w:rPr>
                <w:rFonts w:ascii="Times New Roman" w:hAnsi="Times New Roman" w:cs="Times New Roman"/>
                <w:sz w:val="16"/>
                <w:szCs w:val="16"/>
              </w:rPr>
            </w:pPr>
            <w:r w:rsidRPr="00321B63">
              <w:rPr>
                <w:rFonts w:ascii="Times New Roman" w:hAnsi="Times New Roman" w:cs="Times New Roman"/>
                <w:sz w:val="16"/>
                <w:szCs w:val="16"/>
              </w:rPr>
              <w:t xml:space="preserve">No. of </w:t>
            </w:r>
          </w:p>
          <w:p w:rsidR="00A1098B" w:rsidRPr="00321B63" w:rsidRDefault="00A1098B" w:rsidP="00A1098B">
            <w:pPr>
              <w:rPr>
                <w:rFonts w:ascii="Times New Roman" w:hAnsi="Times New Roman" w:cs="Times New Roman"/>
                <w:sz w:val="16"/>
                <w:szCs w:val="16"/>
              </w:rPr>
            </w:pPr>
            <w:r w:rsidRPr="00321B63">
              <w:rPr>
                <w:rFonts w:ascii="Times New Roman" w:hAnsi="Times New Roman" w:cs="Times New Roman"/>
                <w:sz w:val="16"/>
                <w:szCs w:val="16"/>
              </w:rPr>
              <w:t>rows/ear</w:t>
            </w:r>
          </w:p>
        </w:tc>
        <w:tc>
          <w:tcPr>
            <w:tcW w:w="1080" w:type="dxa"/>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15 ± 21</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21.45</w:t>
            </w:r>
            <w:r w:rsidRPr="00800E44">
              <w:rPr>
                <w:rFonts w:ascii="Times New Roman" w:hAnsi="Times New Roman" w:cs="Times New Roman"/>
                <w:sz w:val="18"/>
                <w:szCs w:val="18"/>
                <w:vertAlign w:val="superscript"/>
              </w:rPr>
              <w:t>**</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17.6</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0.51</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1.08</w:t>
            </w:r>
          </w:p>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1.48</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0.33</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2.70</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3.23</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0.33</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0.36</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83.6</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0.63</w:t>
            </w:r>
          </w:p>
        </w:tc>
      </w:tr>
      <w:tr w:rsidR="00A1098B" w:rsidRPr="00326DBB" w:rsidTr="00A1098B">
        <w:trPr>
          <w:trHeight w:hRule="exact" w:val="567"/>
          <w:jc w:val="center"/>
        </w:trPr>
        <w:tc>
          <w:tcPr>
            <w:tcW w:w="1312" w:type="dxa"/>
            <w:tcBorders>
              <w:top w:val="nil"/>
              <w:left w:val="nil"/>
              <w:bottom w:val="nil"/>
              <w:right w:val="nil"/>
            </w:tcBorders>
            <w:vAlign w:val="center"/>
          </w:tcPr>
          <w:p w:rsidR="00A1098B" w:rsidRPr="00321B63" w:rsidRDefault="00A1098B" w:rsidP="00A1098B">
            <w:pPr>
              <w:rPr>
                <w:rFonts w:ascii="Times New Roman" w:hAnsi="Times New Roman" w:cs="Times New Roman"/>
                <w:sz w:val="16"/>
                <w:szCs w:val="16"/>
              </w:rPr>
            </w:pPr>
            <w:r w:rsidRPr="00321B63">
              <w:rPr>
                <w:rFonts w:ascii="Times New Roman" w:hAnsi="Times New Roman" w:cs="Times New Roman"/>
                <w:sz w:val="16"/>
                <w:szCs w:val="16"/>
              </w:rPr>
              <w:t>No. of kernels/row</w:t>
            </w:r>
          </w:p>
        </w:tc>
        <w:tc>
          <w:tcPr>
            <w:tcW w:w="1080" w:type="dxa"/>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38 ± 46</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7.46</w:t>
            </w:r>
            <w:r w:rsidRPr="00800E44">
              <w:rPr>
                <w:rFonts w:ascii="Times New Roman" w:hAnsi="Times New Roman" w:cs="Times New Roman"/>
                <w:sz w:val="18"/>
                <w:szCs w:val="18"/>
                <w:vertAlign w:val="superscript"/>
              </w:rPr>
              <w:t>**</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41.6</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1.11</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2.33</w:t>
            </w:r>
          </w:p>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3.20</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0.46</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3.98</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6.45</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0.17</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0.22</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61.7</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0.28</w:t>
            </w:r>
          </w:p>
        </w:tc>
      </w:tr>
      <w:tr w:rsidR="00A1098B" w:rsidRPr="00326DBB" w:rsidTr="00A1098B">
        <w:trPr>
          <w:trHeight w:hRule="exact" w:val="567"/>
          <w:jc w:val="center"/>
        </w:trPr>
        <w:tc>
          <w:tcPr>
            <w:tcW w:w="1312" w:type="dxa"/>
            <w:tcBorders>
              <w:top w:val="nil"/>
              <w:left w:val="nil"/>
              <w:bottom w:val="nil"/>
              <w:right w:val="nil"/>
            </w:tcBorders>
            <w:vAlign w:val="center"/>
          </w:tcPr>
          <w:p w:rsidR="00A1098B" w:rsidRDefault="00A1098B" w:rsidP="00A1098B">
            <w:pPr>
              <w:rPr>
                <w:rFonts w:ascii="Times New Roman" w:hAnsi="Times New Roman" w:cs="Times New Roman"/>
                <w:sz w:val="16"/>
                <w:szCs w:val="16"/>
              </w:rPr>
            </w:pPr>
            <w:r w:rsidRPr="00321B63">
              <w:rPr>
                <w:rFonts w:ascii="Times New Roman" w:hAnsi="Times New Roman" w:cs="Times New Roman"/>
                <w:sz w:val="16"/>
                <w:szCs w:val="16"/>
              </w:rPr>
              <w:t xml:space="preserve">1000-seed weight </w:t>
            </w:r>
          </w:p>
          <w:p w:rsidR="00A1098B" w:rsidRPr="00321B63" w:rsidRDefault="00A1098B" w:rsidP="00A1098B">
            <w:pPr>
              <w:rPr>
                <w:rFonts w:ascii="Times New Roman" w:hAnsi="Times New Roman" w:cs="Times New Roman"/>
                <w:sz w:val="16"/>
                <w:szCs w:val="16"/>
              </w:rPr>
            </w:pPr>
            <w:r>
              <w:rPr>
                <w:rFonts w:ascii="Times New Roman" w:hAnsi="Times New Roman" w:cs="Times New Roman"/>
                <w:sz w:val="16"/>
                <w:szCs w:val="16"/>
              </w:rPr>
              <w:t>(g)</w:t>
            </w:r>
          </w:p>
        </w:tc>
        <w:tc>
          <w:tcPr>
            <w:tcW w:w="1080" w:type="dxa"/>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 xml:space="preserve">127.3 ± </w:t>
            </w:r>
            <w:proofErr w:type="gramStart"/>
            <w:r w:rsidRPr="00800E44">
              <w:rPr>
                <w:rFonts w:ascii="Times New Roman" w:hAnsi="Times New Roman" w:cs="Times New Roman"/>
                <w:sz w:val="18"/>
                <w:szCs w:val="18"/>
              </w:rPr>
              <w:t>189.8</w:t>
            </w:r>
            <w:proofErr w:type="gramEnd"/>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vertAlign w:val="superscript"/>
              </w:rPr>
            </w:pPr>
            <w:r w:rsidRPr="00800E44">
              <w:rPr>
                <w:rFonts w:ascii="Times New Roman" w:hAnsi="Times New Roman" w:cs="Times New Roman"/>
                <w:sz w:val="18"/>
                <w:szCs w:val="18"/>
              </w:rPr>
              <w:t>5.05</w:t>
            </w:r>
            <w:r w:rsidRPr="00800E44">
              <w:rPr>
                <w:rFonts w:ascii="Times New Roman" w:hAnsi="Times New Roman" w:cs="Times New Roman"/>
                <w:sz w:val="18"/>
                <w:szCs w:val="18"/>
                <w:vertAlign w:val="superscript"/>
              </w:rPr>
              <w:t>**</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158.5</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9.83</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20.65</w:t>
            </w:r>
          </w:p>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28.29</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2.09</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195.68</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388.87</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0.32</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0.44</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50.3</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0.46</w:t>
            </w:r>
          </w:p>
        </w:tc>
      </w:tr>
      <w:tr w:rsidR="00A1098B" w:rsidRPr="00326DBB" w:rsidTr="00A1098B">
        <w:trPr>
          <w:trHeight w:hRule="exact" w:val="567"/>
          <w:jc w:val="center"/>
        </w:trPr>
        <w:tc>
          <w:tcPr>
            <w:tcW w:w="10053" w:type="dxa"/>
            <w:gridSpan w:val="13"/>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Pr>
                <w:rFonts w:ascii="Times New Roman" w:hAnsi="Times New Roman" w:cs="Times New Roman"/>
                <w:sz w:val="16"/>
                <w:szCs w:val="16"/>
              </w:rPr>
              <w:t xml:space="preserve">Kernel Quality </w:t>
            </w:r>
          </w:p>
        </w:tc>
      </w:tr>
      <w:tr w:rsidR="00A1098B" w:rsidRPr="00326DBB" w:rsidTr="00A1098B">
        <w:trPr>
          <w:trHeight w:hRule="exact" w:val="567"/>
          <w:jc w:val="center"/>
        </w:trPr>
        <w:tc>
          <w:tcPr>
            <w:tcW w:w="1312" w:type="dxa"/>
            <w:tcBorders>
              <w:top w:val="nil"/>
              <w:left w:val="nil"/>
              <w:bottom w:val="nil"/>
              <w:right w:val="nil"/>
            </w:tcBorders>
            <w:vAlign w:val="center"/>
          </w:tcPr>
          <w:p w:rsidR="00A1098B" w:rsidRDefault="00A1098B" w:rsidP="00A1098B">
            <w:pPr>
              <w:rPr>
                <w:rFonts w:ascii="Times New Roman" w:hAnsi="Times New Roman" w:cs="Times New Roman"/>
                <w:sz w:val="16"/>
                <w:szCs w:val="16"/>
              </w:rPr>
            </w:pPr>
            <w:r w:rsidRPr="00321B63">
              <w:rPr>
                <w:rFonts w:ascii="Times New Roman" w:hAnsi="Times New Roman" w:cs="Times New Roman"/>
                <w:sz w:val="16"/>
                <w:szCs w:val="16"/>
              </w:rPr>
              <w:t>Dry matter content</w:t>
            </w:r>
          </w:p>
          <w:p w:rsidR="00A1098B" w:rsidRPr="00321B63" w:rsidRDefault="00A1098B" w:rsidP="00A1098B">
            <w:pPr>
              <w:rPr>
                <w:rFonts w:ascii="Times New Roman" w:hAnsi="Times New Roman" w:cs="Times New Roman"/>
                <w:sz w:val="16"/>
                <w:szCs w:val="16"/>
              </w:rPr>
            </w:pPr>
            <w:r>
              <w:rPr>
                <w:rFonts w:ascii="Times New Roman" w:hAnsi="Times New Roman" w:cs="Times New Roman"/>
                <w:sz w:val="16"/>
                <w:szCs w:val="16"/>
              </w:rPr>
              <w:t>(%)</w:t>
            </w:r>
          </w:p>
        </w:tc>
        <w:tc>
          <w:tcPr>
            <w:tcW w:w="1080" w:type="dxa"/>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 xml:space="preserve">29.5 ± </w:t>
            </w:r>
            <w:proofErr w:type="gramStart"/>
            <w:r w:rsidRPr="00800E44">
              <w:rPr>
                <w:rFonts w:ascii="Times New Roman" w:hAnsi="Times New Roman" w:cs="Times New Roman"/>
                <w:sz w:val="18"/>
                <w:szCs w:val="18"/>
              </w:rPr>
              <w:t>44.2</w:t>
            </w:r>
            <w:proofErr w:type="gramEnd"/>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2.93</w:t>
            </w:r>
            <w:r w:rsidRPr="00800E44">
              <w:rPr>
                <w:rFonts w:ascii="Times New Roman" w:hAnsi="Times New Roman" w:cs="Times New Roman"/>
                <w:sz w:val="18"/>
                <w:szCs w:val="18"/>
                <w:vertAlign w:val="superscript"/>
              </w:rPr>
              <w:t>*</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36.7</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1.67</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3.51</w:t>
            </w:r>
          </w:p>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4.81</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0.74</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2.69</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8.27</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0.16</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0.28</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32.5</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0.19</w:t>
            </w:r>
          </w:p>
        </w:tc>
      </w:tr>
      <w:tr w:rsidR="00A1098B" w:rsidRPr="00326DBB" w:rsidTr="00A1098B">
        <w:trPr>
          <w:trHeight w:hRule="exact" w:val="567"/>
          <w:jc w:val="center"/>
        </w:trPr>
        <w:tc>
          <w:tcPr>
            <w:tcW w:w="1312" w:type="dxa"/>
            <w:tcBorders>
              <w:top w:val="nil"/>
              <w:left w:val="nil"/>
              <w:bottom w:val="nil"/>
              <w:right w:val="nil"/>
            </w:tcBorders>
            <w:vAlign w:val="center"/>
          </w:tcPr>
          <w:p w:rsidR="00A1098B" w:rsidRDefault="00A1098B" w:rsidP="00A1098B">
            <w:pPr>
              <w:rPr>
                <w:rFonts w:ascii="Times New Roman" w:hAnsi="Times New Roman" w:cs="Times New Roman"/>
                <w:sz w:val="16"/>
                <w:szCs w:val="16"/>
              </w:rPr>
            </w:pPr>
            <w:r w:rsidRPr="00321B63">
              <w:rPr>
                <w:rFonts w:ascii="Times New Roman" w:hAnsi="Times New Roman" w:cs="Times New Roman"/>
                <w:sz w:val="16"/>
                <w:szCs w:val="16"/>
              </w:rPr>
              <w:t>Soluble solid concentration</w:t>
            </w:r>
          </w:p>
          <w:p w:rsidR="00A1098B" w:rsidRPr="00321B63" w:rsidRDefault="00A1098B" w:rsidP="00A1098B">
            <w:pPr>
              <w:rPr>
                <w:rFonts w:ascii="Times New Roman" w:hAnsi="Times New Roman" w:cs="Times New Roman"/>
                <w:sz w:val="16"/>
                <w:szCs w:val="16"/>
              </w:rPr>
            </w:pPr>
            <w:r>
              <w:rPr>
                <w:rFonts w:ascii="Times New Roman" w:hAnsi="Times New Roman" w:cs="Times New Roman"/>
                <w:sz w:val="16"/>
                <w:szCs w:val="16"/>
              </w:rPr>
              <w:t xml:space="preserve"> (%)</w:t>
            </w:r>
          </w:p>
        </w:tc>
        <w:tc>
          <w:tcPr>
            <w:tcW w:w="1080" w:type="dxa"/>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 xml:space="preserve">11.6 ± </w:t>
            </w:r>
            <w:proofErr w:type="gramStart"/>
            <w:r w:rsidRPr="00800E44">
              <w:rPr>
                <w:rFonts w:ascii="Times New Roman" w:hAnsi="Times New Roman" w:cs="Times New Roman"/>
                <w:sz w:val="18"/>
                <w:szCs w:val="18"/>
              </w:rPr>
              <w:t>31.0</w:t>
            </w:r>
            <w:proofErr w:type="gramEnd"/>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vertAlign w:val="superscript"/>
              </w:rPr>
            </w:pPr>
            <w:r w:rsidRPr="00800E44">
              <w:rPr>
                <w:rFonts w:ascii="Times New Roman" w:hAnsi="Times New Roman" w:cs="Times New Roman"/>
                <w:sz w:val="18"/>
                <w:szCs w:val="18"/>
              </w:rPr>
              <w:t>58.21</w:t>
            </w:r>
            <w:r w:rsidRPr="00800E44">
              <w:rPr>
                <w:rFonts w:ascii="Times New Roman" w:hAnsi="Times New Roman" w:cs="Times New Roman"/>
                <w:sz w:val="18"/>
                <w:szCs w:val="18"/>
                <w:vertAlign w:val="superscript"/>
              </w:rPr>
              <w:t>**</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22.2</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1.11</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2.32</w:t>
            </w:r>
          </w:p>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3.18</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0.63</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35.03</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37.48</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0.95</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0.98</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93.5</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1.89</w:t>
            </w:r>
          </w:p>
        </w:tc>
      </w:tr>
      <w:tr w:rsidR="00A1098B" w:rsidRPr="00326DBB" w:rsidTr="00A1098B">
        <w:trPr>
          <w:trHeight w:hRule="exact" w:val="567"/>
          <w:jc w:val="center"/>
        </w:trPr>
        <w:tc>
          <w:tcPr>
            <w:tcW w:w="1312" w:type="dxa"/>
            <w:tcBorders>
              <w:top w:val="nil"/>
              <w:left w:val="nil"/>
              <w:bottom w:val="nil"/>
              <w:right w:val="nil"/>
            </w:tcBorders>
            <w:vAlign w:val="center"/>
          </w:tcPr>
          <w:p w:rsidR="00A1098B" w:rsidRDefault="00A1098B" w:rsidP="00A1098B">
            <w:pPr>
              <w:rPr>
                <w:rFonts w:ascii="Times New Roman" w:hAnsi="Times New Roman" w:cs="Times New Roman"/>
                <w:sz w:val="16"/>
                <w:szCs w:val="16"/>
              </w:rPr>
            </w:pPr>
            <w:r w:rsidRPr="00321B63">
              <w:rPr>
                <w:rFonts w:ascii="Times New Roman" w:hAnsi="Times New Roman" w:cs="Times New Roman"/>
                <w:sz w:val="16"/>
                <w:szCs w:val="16"/>
              </w:rPr>
              <w:t>Protein content</w:t>
            </w:r>
          </w:p>
          <w:p w:rsidR="00A1098B" w:rsidRPr="00321B63" w:rsidRDefault="00A1098B" w:rsidP="00A1098B">
            <w:pPr>
              <w:rPr>
                <w:rFonts w:ascii="Times New Roman" w:hAnsi="Times New Roman" w:cs="Times New Roman"/>
                <w:sz w:val="16"/>
                <w:szCs w:val="16"/>
              </w:rPr>
            </w:pPr>
            <w:r>
              <w:rPr>
                <w:rFonts w:ascii="Times New Roman" w:hAnsi="Times New Roman" w:cs="Times New Roman"/>
                <w:sz w:val="16"/>
                <w:szCs w:val="16"/>
              </w:rPr>
              <w:t xml:space="preserve"> (%)</w:t>
            </w:r>
          </w:p>
        </w:tc>
        <w:tc>
          <w:tcPr>
            <w:tcW w:w="1080" w:type="dxa"/>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 xml:space="preserve">8.9 ± </w:t>
            </w:r>
            <w:proofErr w:type="gramStart"/>
            <w:r w:rsidRPr="00800E44">
              <w:rPr>
                <w:rFonts w:ascii="Times New Roman" w:hAnsi="Times New Roman" w:cs="Times New Roman"/>
                <w:sz w:val="18"/>
                <w:szCs w:val="18"/>
              </w:rPr>
              <w:t>14.7</w:t>
            </w:r>
            <w:proofErr w:type="gramEnd"/>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vertAlign w:val="superscript"/>
              </w:rPr>
            </w:pPr>
            <w:r w:rsidRPr="00800E44">
              <w:rPr>
                <w:rFonts w:ascii="Times New Roman" w:hAnsi="Times New Roman" w:cs="Times New Roman"/>
                <w:sz w:val="18"/>
                <w:szCs w:val="18"/>
              </w:rPr>
              <w:t>8.11</w:t>
            </w:r>
            <w:r w:rsidRPr="00800E44">
              <w:rPr>
                <w:rFonts w:ascii="Times New Roman" w:hAnsi="Times New Roman" w:cs="Times New Roman"/>
                <w:sz w:val="18"/>
                <w:szCs w:val="18"/>
                <w:vertAlign w:val="superscript"/>
              </w:rPr>
              <w:t>**</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11.1</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0.57</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1.19</w:t>
            </w:r>
          </w:p>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1.63</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0.46</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1.14</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1.78</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0.34</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0.43</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64.0</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0.57</w:t>
            </w:r>
          </w:p>
        </w:tc>
      </w:tr>
      <w:tr w:rsidR="00A1098B" w:rsidRPr="00326DBB" w:rsidTr="00A1098B">
        <w:trPr>
          <w:trHeight w:hRule="exact" w:val="567"/>
          <w:jc w:val="center"/>
        </w:trPr>
        <w:tc>
          <w:tcPr>
            <w:tcW w:w="1312" w:type="dxa"/>
            <w:tcBorders>
              <w:top w:val="nil"/>
              <w:left w:val="nil"/>
              <w:bottom w:val="nil"/>
              <w:right w:val="nil"/>
            </w:tcBorders>
            <w:vAlign w:val="center"/>
          </w:tcPr>
          <w:p w:rsidR="00A1098B" w:rsidRDefault="00A1098B" w:rsidP="00A1098B">
            <w:pPr>
              <w:rPr>
                <w:rFonts w:ascii="Times New Roman" w:hAnsi="Times New Roman" w:cs="Times New Roman"/>
                <w:sz w:val="16"/>
                <w:szCs w:val="16"/>
              </w:rPr>
            </w:pPr>
            <w:r w:rsidRPr="00321B63">
              <w:rPr>
                <w:rFonts w:ascii="Times New Roman" w:hAnsi="Times New Roman" w:cs="Times New Roman"/>
                <w:sz w:val="16"/>
                <w:szCs w:val="16"/>
              </w:rPr>
              <w:t>Sugar content</w:t>
            </w:r>
          </w:p>
          <w:p w:rsidR="00A1098B" w:rsidRPr="00321B63" w:rsidRDefault="00A1098B" w:rsidP="00A1098B">
            <w:pPr>
              <w:rPr>
                <w:rFonts w:ascii="Times New Roman" w:hAnsi="Times New Roman" w:cs="Times New Roman"/>
                <w:sz w:val="16"/>
                <w:szCs w:val="16"/>
              </w:rPr>
            </w:pPr>
            <w:r>
              <w:rPr>
                <w:rFonts w:ascii="Times New Roman" w:hAnsi="Times New Roman" w:cs="Times New Roman"/>
                <w:sz w:val="16"/>
                <w:szCs w:val="16"/>
              </w:rPr>
              <w:t xml:space="preserve"> (%)</w:t>
            </w:r>
          </w:p>
        </w:tc>
        <w:tc>
          <w:tcPr>
            <w:tcW w:w="1080" w:type="dxa"/>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 xml:space="preserve">3.2 ± </w:t>
            </w:r>
            <w:proofErr w:type="gramStart"/>
            <w:r w:rsidRPr="00800E44">
              <w:rPr>
                <w:rFonts w:ascii="Times New Roman" w:hAnsi="Times New Roman" w:cs="Times New Roman"/>
                <w:sz w:val="18"/>
                <w:szCs w:val="18"/>
              </w:rPr>
              <w:t>8.6</w:t>
            </w:r>
            <w:proofErr w:type="gramEnd"/>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vertAlign w:val="superscript"/>
              </w:rPr>
            </w:pPr>
            <w:r w:rsidRPr="00800E44">
              <w:rPr>
                <w:rFonts w:ascii="Times New Roman" w:hAnsi="Times New Roman" w:cs="Times New Roman"/>
                <w:sz w:val="18"/>
                <w:szCs w:val="18"/>
              </w:rPr>
              <w:t>201.62</w:t>
            </w:r>
            <w:r w:rsidRPr="00800E44">
              <w:rPr>
                <w:rFonts w:ascii="Times New Roman" w:hAnsi="Times New Roman" w:cs="Times New Roman"/>
                <w:sz w:val="18"/>
                <w:szCs w:val="18"/>
                <w:vertAlign w:val="superscript"/>
              </w:rPr>
              <w:t>**</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4.9</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0.18</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0.38</w:t>
            </w:r>
          </w:p>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0.52</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0.22</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3.25</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3.32</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1.33</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1.34</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97.9</w:t>
            </w:r>
          </w:p>
        </w:tc>
        <w:tc>
          <w:tcPr>
            <w:tcW w:w="0" w:type="auto"/>
            <w:tcBorders>
              <w:top w:val="nil"/>
              <w:left w:val="nil"/>
              <w:bottom w:val="nil"/>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2.70</w:t>
            </w:r>
          </w:p>
        </w:tc>
      </w:tr>
      <w:tr w:rsidR="00A1098B" w:rsidRPr="00326DBB" w:rsidTr="00A1098B">
        <w:trPr>
          <w:trHeight w:hRule="exact" w:val="567"/>
          <w:jc w:val="center"/>
        </w:trPr>
        <w:tc>
          <w:tcPr>
            <w:tcW w:w="1312" w:type="dxa"/>
            <w:tcBorders>
              <w:top w:val="nil"/>
              <w:left w:val="nil"/>
              <w:bottom w:val="single" w:sz="4" w:space="0" w:color="auto"/>
              <w:right w:val="nil"/>
            </w:tcBorders>
            <w:vAlign w:val="center"/>
          </w:tcPr>
          <w:p w:rsidR="00A1098B" w:rsidRDefault="00A1098B" w:rsidP="00A1098B">
            <w:pPr>
              <w:rPr>
                <w:rFonts w:ascii="Times New Roman" w:hAnsi="Times New Roman" w:cs="Times New Roman"/>
                <w:sz w:val="16"/>
                <w:szCs w:val="16"/>
              </w:rPr>
            </w:pPr>
            <w:r w:rsidRPr="00321B63">
              <w:rPr>
                <w:rFonts w:ascii="Times New Roman" w:hAnsi="Times New Roman" w:cs="Times New Roman"/>
                <w:sz w:val="16"/>
                <w:szCs w:val="16"/>
              </w:rPr>
              <w:t>Starch content</w:t>
            </w:r>
            <w:r>
              <w:rPr>
                <w:rFonts w:ascii="Times New Roman" w:hAnsi="Times New Roman" w:cs="Times New Roman"/>
                <w:sz w:val="16"/>
                <w:szCs w:val="16"/>
              </w:rPr>
              <w:t xml:space="preserve"> </w:t>
            </w:r>
          </w:p>
          <w:p w:rsidR="00A1098B" w:rsidRPr="00321B63" w:rsidRDefault="00A1098B" w:rsidP="00A1098B">
            <w:pPr>
              <w:rPr>
                <w:rFonts w:ascii="Times New Roman" w:hAnsi="Times New Roman" w:cs="Times New Roman"/>
                <w:sz w:val="16"/>
                <w:szCs w:val="16"/>
              </w:rPr>
            </w:pPr>
            <w:r>
              <w:rPr>
                <w:rFonts w:ascii="Times New Roman" w:hAnsi="Times New Roman" w:cs="Times New Roman"/>
                <w:sz w:val="16"/>
                <w:szCs w:val="16"/>
              </w:rPr>
              <w:t>(%)</w:t>
            </w:r>
          </w:p>
        </w:tc>
        <w:tc>
          <w:tcPr>
            <w:tcW w:w="1080" w:type="dxa"/>
            <w:tcBorders>
              <w:top w:val="nil"/>
              <w:left w:val="nil"/>
              <w:bottom w:val="single" w:sz="4" w:space="0" w:color="auto"/>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 xml:space="preserve">11.6 ± </w:t>
            </w:r>
            <w:proofErr w:type="gramStart"/>
            <w:r w:rsidRPr="00800E44">
              <w:rPr>
                <w:rFonts w:ascii="Times New Roman" w:hAnsi="Times New Roman" w:cs="Times New Roman"/>
                <w:sz w:val="18"/>
                <w:szCs w:val="18"/>
              </w:rPr>
              <w:t>19.1</w:t>
            </w:r>
            <w:proofErr w:type="gramEnd"/>
          </w:p>
        </w:tc>
        <w:tc>
          <w:tcPr>
            <w:tcW w:w="0" w:type="auto"/>
            <w:tcBorders>
              <w:top w:val="nil"/>
              <w:left w:val="nil"/>
              <w:bottom w:val="single" w:sz="4" w:space="0" w:color="auto"/>
              <w:right w:val="nil"/>
            </w:tcBorders>
            <w:vAlign w:val="center"/>
          </w:tcPr>
          <w:p w:rsidR="00A1098B" w:rsidRPr="00800E44" w:rsidRDefault="00A1098B" w:rsidP="00A1098B">
            <w:pPr>
              <w:jc w:val="center"/>
              <w:rPr>
                <w:rFonts w:ascii="Times New Roman" w:hAnsi="Times New Roman" w:cs="Times New Roman"/>
                <w:sz w:val="18"/>
                <w:szCs w:val="18"/>
                <w:vertAlign w:val="superscript"/>
              </w:rPr>
            </w:pPr>
            <w:r w:rsidRPr="00800E44">
              <w:rPr>
                <w:rFonts w:ascii="Times New Roman" w:hAnsi="Times New Roman" w:cs="Times New Roman"/>
                <w:sz w:val="18"/>
                <w:szCs w:val="18"/>
              </w:rPr>
              <w:t>24.53</w:t>
            </w:r>
            <w:r w:rsidRPr="00800E44">
              <w:rPr>
                <w:rFonts w:ascii="Times New Roman" w:hAnsi="Times New Roman" w:cs="Times New Roman"/>
                <w:sz w:val="18"/>
                <w:szCs w:val="18"/>
                <w:vertAlign w:val="superscript"/>
              </w:rPr>
              <w:t>**</w:t>
            </w:r>
          </w:p>
        </w:tc>
        <w:tc>
          <w:tcPr>
            <w:tcW w:w="0" w:type="auto"/>
            <w:tcBorders>
              <w:top w:val="nil"/>
              <w:left w:val="nil"/>
              <w:bottom w:val="single" w:sz="4" w:space="0" w:color="auto"/>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15.9</w:t>
            </w:r>
          </w:p>
        </w:tc>
        <w:tc>
          <w:tcPr>
            <w:tcW w:w="0" w:type="auto"/>
            <w:tcBorders>
              <w:top w:val="nil"/>
              <w:left w:val="nil"/>
              <w:bottom w:val="single" w:sz="4" w:space="0" w:color="auto"/>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0.63</w:t>
            </w:r>
          </w:p>
        </w:tc>
        <w:tc>
          <w:tcPr>
            <w:tcW w:w="0" w:type="auto"/>
            <w:tcBorders>
              <w:top w:val="nil"/>
              <w:left w:val="nil"/>
              <w:bottom w:val="single" w:sz="4" w:space="0" w:color="auto"/>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1.32</w:t>
            </w:r>
          </w:p>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1.80</w:t>
            </w:r>
          </w:p>
        </w:tc>
        <w:tc>
          <w:tcPr>
            <w:tcW w:w="0" w:type="auto"/>
            <w:tcBorders>
              <w:top w:val="nil"/>
              <w:left w:val="nil"/>
              <w:bottom w:val="single" w:sz="4" w:space="0" w:color="auto"/>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0.42</w:t>
            </w:r>
          </w:p>
        </w:tc>
        <w:tc>
          <w:tcPr>
            <w:tcW w:w="0" w:type="auto"/>
            <w:tcBorders>
              <w:top w:val="nil"/>
              <w:left w:val="nil"/>
              <w:bottom w:val="single" w:sz="4" w:space="0" w:color="auto"/>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4.62</w:t>
            </w:r>
          </w:p>
        </w:tc>
        <w:tc>
          <w:tcPr>
            <w:tcW w:w="0" w:type="auto"/>
            <w:tcBorders>
              <w:top w:val="nil"/>
              <w:left w:val="nil"/>
              <w:bottom w:val="single" w:sz="4" w:space="0" w:color="auto"/>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5.41</w:t>
            </w:r>
          </w:p>
        </w:tc>
        <w:tc>
          <w:tcPr>
            <w:tcW w:w="0" w:type="auto"/>
            <w:tcBorders>
              <w:top w:val="nil"/>
              <w:left w:val="nil"/>
              <w:bottom w:val="single" w:sz="4" w:space="0" w:color="auto"/>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0.48</w:t>
            </w:r>
          </w:p>
        </w:tc>
        <w:tc>
          <w:tcPr>
            <w:tcW w:w="0" w:type="auto"/>
            <w:tcBorders>
              <w:top w:val="nil"/>
              <w:left w:val="nil"/>
              <w:bottom w:val="single" w:sz="4" w:space="0" w:color="auto"/>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0.52</w:t>
            </w:r>
          </w:p>
        </w:tc>
        <w:tc>
          <w:tcPr>
            <w:tcW w:w="0" w:type="auto"/>
            <w:tcBorders>
              <w:top w:val="nil"/>
              <w:left w:val="nil"/>
              <w:bottom w:val="single" w:sz="4" w:space="0" w:color="auto"/>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85.4</w:t>
            </w:r>
          </w:p>
        </w:tc>
        <w:tc>
          <w:tcPr>
            <w:tcW w:w="0" w:type="auto"/>
            <w:tcBorders>
              <w:top w:val="nil"/>
              <w:left w:val="nil"/>
              <w:bottom w:val="single" w:sz="4" w:space="0" w:color="auto"/>
              <w:right w:val="nil"/>
            </w:tcBorders>
            <w:vAlign w:val="center"/>
          </w:tcPr>
          <w:p w:rsidR="00A1098B" w:rsidRPr="00800E44" w:rsidRDefault="00A1098B" w:rsidP="00A1098B">
            <w:pPr>
              <w:jc w:val="center"/>
              <w:rPr>
                <w:rFonts w:ascii="Times New Roman" w:hAnsi="Times New Roman" w:cs="Times New Roman"/>
                <w:sz w:val="18"/>
                <w:szCs w:val="18"/>
              </w:rPr>
            </w:pPr>
            <w:r w:rsidRPr="00800E44">
              <w:rPr>
                <w:rFonts w:ascii="Times New Roman" w:hAnsi="Times New Roman" w:cs="Times New Roman"/>
                <w:sz w:val="18"/>
                <w:szCs w:val="18"/>
              </w:rPr>
              <w:t>0.92</w:t>
            </w:r>
          </w:p>
        </w:tc>
      </w:tr>
    </w:tbl>
    <w:p w:rsidR="00A1098B" w:rsidRDefault="00A1098B" w:rsidP="009B12BB">
      <w:pPr>
        <w:spacing w:after="0" w:line="240" w:lineRule="auto"/>
        <w:jc w:val="both"/>
        <w:rPr>
          <w:rFonts w:ascii="Times New Roman" w:hAnsi="Times New Roman" w:cs="Times New Roman"/>
          <w:sz w:val="24"/>
          <w:szCs w:val="24"/>
          <w:vertAlign w:val="superscript"/>
        </w:rPr>
      </w:pPr>
      <w:r w:rsidRPr="00070732">
        <w:rPr>
          <w:rFonts w:ascii="Times New Roman" w:hAnsi="Times New Roman" w:cs="Times New Roman"/>
          <w:sz w:val="24"/>
          <w:szCs w:val="24"/>
          <w:vertAlign w:val="superscript"/>
        </w:rPr>
        <w:t xml:space="preserve">SE: Standard error, CD: critical difference, 15% and 21%, </w:t>
      </w:r>
      <w:proofErr w:type="gramStart"/>
      <w:r w:rsidRPr="00070732">
        <w:rPr>
          <w:rFonts w:ascii="Times New Roman" w:hAnsi="Times New Roman" w:cs="Times New Roman"/>
          <w:sz w:val="24"/>
          <w:szCs w:val="24"/>
          <w:vertAlign w:val="superscript"/>
        </w:rPr>
        <w:t>CV:coefficient</w:t>
      </w:r>
      <w:proofErr w:type="gramEnd"/>
      <w:r w:rsidRPr="00070732">
        <w:rPr>
          <w:rFonts w:ascii="Times New Roman" w:hAnsi="Times New Roman" w:cs="Times New Roman"/>
          <w:sz w:val="24"/>
          <w:szCs w:val="24"/>
          <w:vertAlign w:val="superscript"/>
        </w:rPr>
        <w:t xml:space="preserve"> of variation, σ2 g: genotypic variences, σ2p: phenotypic varienves, GCV: genotypic coefficient of variation, PCV: phenotypic coefficient of variation, h2: broad-sense heritability, GA: genetic advance,  ** significant at 1% level. </w:t>
      </w:r>
    </w:p>
    <w:p w:rsidR="00A1098B" w:rsidRDefault="00A1098B" w:rsidP="00A1098B">
      <w:pPr>
        <w:jc w:val="both"/>
        <w:rPr>
          <w:rFonts w:ascii="Times New Roman" w:hAnsi="Times New Roman" w:cs="Times New Roman"/>
          <w:sz w:val="24"/>
          <w:szCs w:val="24"/>
          <w:vertAlign w:val="superscript"/>
        </w:rPr>
        <w:sectPr w:rsidR="00A1098B" w:rsidSect="0034027D">
          <w:pgSz w:w="11906" w:h="16838"/>
          <w:pgMar w:top="1985" w:right="1418" w:bottom="1418" w:left="1418" w:header="709" w:footer="709" w:gutter="0"/>
          <w:lnNumType w:countBy="1"/>
          <w:cols w:space="708"/>
          <w:docGrid w:linePitch="360"/>
        </w:sectPr>
      </w:pPr>
    </w:p>
    <w:p w:rsidR="00990348" w:rsidRDefault="00194E18" w:rsidP="00A1098B">
      <w:pPr>
        <w:spacing w:after="0" w:line="480" w:lineRule="auto"/>
        <w:jc w:val="both"/>
        <w:rPr>
          <w:rFonts w:ascii="Times New Roman" w:hAnsi="Times New Roman" w:cs="Times New Roman"/>
          <w:sz w:val="24"/>
          <w:szCs w:val="24"/>
        </w:rPr>
      </w:pPr>
      <w:r w:rsidRPr="00925046">
        <w:rPr>
          <w:rFonts w:ascii="Times New Roman" w:hAnsi="Times New Roman" w:cs="Times New Roman"/>
          <w:sz w:val="24"/>
          <w:szCs w:val="24"/>
        </w:rPr>
        <w:lastRenderedPageBreak/>
        <w:t xml:space="preserve">favorable attributes for improvement </w:t>
      </w:r>
      <w:r w:rsidR="00A93058" w:rsidRPr="00925046">
        <w:rPr>
          <w:rFonts w:ascii="Times New Roman" w:hAnsi="Times New Roman" w:cs="Times New Roman"/>
          <w:sz w:val="24"/>
          <w:szCs w:val="24"/>
        </w:rPr>
        <w:t>through selection and this may due to additive gene action (Pan</w:t>
      </w:r>
      <w:r w:rsidR="005F0988" w:rsidRPr="00925046">
        <w:rPr>
          <w:rFonts w:ascii="Times New Roman" w:hAnsi="Times New Roman" w:cs="Times New Roman"/>
          <w:sz w:val="24"/>
          <w:szCs w:val="24"/>
        </w:rPr>
        <w:t xml:space="preserve">se </w:t>
      </w:r>
      <w:r w:rsidR="00320978" w:rsidRPr="00925046">
        <w:rPr>
          <w:rFonts w:ascii="Times New Roman" w:hAnsi="Times New Roman" w:cs="Times New Roman"/>
          <w:sz w:val="24"/>
          <w:szCs w:val="24"/>
        </w:rPr>
        <w:t xml:space="preserve">1957). </w:t>
      </w:r>
      <w:r w:rsidR="00BE666A" w:rsidRPr="00925046">
        <w:rPr>
          <w:rFonts w:ascii="Times New Roman" w:hAnsi="Times New Roman" w:cs="Times New Roman"/>
          <w:sz w:val="24"/>
          <w:szCs w:val="24"/>
        </w:rPr>
        <w:t xml:space="preserve">Rosenbrook and Andrew (1971) also reported the additive gen action could be significant for sucrose and phytoglycogen accumulation in kernel. </w:t>
      </w:r>
      <w:r w:rsidR="00B54A8B" w:rsidRPr="00925046">
        <w:rPr>
          <w:rFonts w:ascii="Times New Roman" w:hAnsi="Times New Roman" w:cs="Times New Roman"/>
          <w:sz w:val="24"/>
          <w:szCs w:val="24"/>
        </w:rPr>
        <w:t xml:space="preserve"> </w:t>
      </w:r>
      <w:r w:rsidR="009D42CD" w:rsidRPr="00925046">
        <w:rPr>
          <w:rFonts w:ascii="Times New Roman" w:hAnsi="Times New Roman" w:cs="Times New Roman"/>
          <w:sz w:val="24"/>
          <w:szCs w:val="24"/>
        </w:rPr>
        <w:t xml:space="preserve">Traits with high heritability and moderate genetic advance (husked ear yield, dehusked ear yield, husked ear weight, dehusked ear weight, number of rows per ear) are considered not suitable for genetic improvement through selection under such conditions. </w:t>
      </w:r>
      <w:r w:rsidR="00BE666A" w:rsidRPr="00925046">
        <w:rPr>
          <w:rFonts w:ascii="Times New Roman" w:hAnsi="Times New Roman" w:cs="Times New Roman"/>
          <w:sz w:val="24"/>
          <w:szCs w:val="24"/>
        </w:rPr>
        <w:t>T</w:t>
      </w:r>
      <w:r w:rsidR="00B54A8B" w:rsidRPr="00925046">
        <w:rPr>
          <w:rFonts w:ascii="Times New Roman" w:hAnsi="Times New Roman" w:cs="Times New Roman"/>
          <w:sz w:val="24"/>
          <w:szCs w:val="24"/>
        </w:rPr>
        <w:t xml:space="preserve">raits with low heritability and </w:t>
      </w:r>
      <w:r w:rsidR="000521D5" w:rsidRPr="00925046">
        <w:rPr>
          <w:rFonts w:ascii="Times New Roman" w:hAnsi="Times New Roman" w:cs="Times New Roman"/>
          <w:sz w:val="24"/>
          <w:szCs w:val="24"/>
        </w:rPr>
        <w:t>GA</w:t>
      </w:r>
      <w:r w:rsidR="00B54A8B" w:rsidRPr="00925046">
        <w:rPr>
          <w:rFonts w:ascii="Times New Roman" w:hAnsi="Times New Roman" w:cs="Times New Roman"/>
          <w:sz w:val="24"/>
          <w:szCs w:val="24"/>
        </w:rPr>
        <w:t xml:space="preserve"> (dry matter content and 1000 seed weight)  are limited for genetic improvement t</w:t>
      </w:r>
      <w:r w:rsidR="007F59AF" w:rsidRPr="00925046">
        <w:rPr>
          <w:rFonts w:ascii="Times New Roman" w:hAnsi="Times New Roman" w:cs="Times New Roman"/>
          <w:sz w:val="24"/>
          <w:szCs w:val="24"/>
        </w:rPr>
        <w:t xml:space="preserve">hrough selection (Hefny </w:t>
      </w:r>
      <w:r w:rsidR="00B54A8B" w:rsidRPr="00925046">
        <w:rPr>
          <w:rFonts w:ascii="Times New Roman" w:hAnsi="Times New Roman" w:cs="Times New Roman"/>
          <w:sz w:val="24"/>
          <w:szCs w:val="24"/>
        </w:rPr>
        <w:t xml:space="preserve">2011). </w:t>
      </w:r>
    </w:p>
    <w:p w:rsidR="00A1098B" w:rsidRDefault="00A1098B" w:rsidP="001870D7">
      <w:pPr>
        <w:spacing w:after="0" w:line="480" w:lineRule="auto"/>
        <w:ind w:firstLine="709"/>
        <w:jc w:val="both"/>
        <w:rPr>
          <w:rFonts w:ascii="Times New Roman" w:hAnsi="Times New Roman" w:cs="Times New Roman"/>
          <w:sz w:val="24"/>
          <w:szCs w:val="24"/>
        </w:rPr>
      </w:pPr>
    </w:p>
    <w:p w:rsidR="00043C92" w:rsidRPr="00925046" w:rsidRDefault="007419D6" w:rsidP="001870D7">
      <w:pPr>
        <w:spacing w:after="0" w:line="480" w:lineRule="auto"/>
        <w:jc w:val="both"/>
        <w:rPr>
          <w:rFonts w:ascii="Times New Roman" w:hAnsi="Times New Roman" w:cs="Times New Roman"/>
          <w:sz w:val="24"/>
          <w:szCs w:val="24"/>
        </w:rPr>
      </w:pPr>
      <w:r w:rsidRPr="005509AE">
        <w:rPr>
          <w:rFonts w:ascii="Times New Roman" w:hAnsi="Times New Roman" w:cs="Times New Roman"/>
          <w:i/>
          <w:sz w:val="24"/>
          <w:szCs w:val="24"/>
        </w:rPr>
        <w:t>Correlation coefficient:</w:t>
      </w:r>
      <w:r w:rsidRPr="00925046">
        <w:rPr>
          <w:rFonts w:ascii="Times New Roman" w:hAnsi="Times New Roman" w:cs="Times New Roman"/>
          <w:sz w:val="24"/>
          <w:szCs w:val="24"/>
        </w:rPr>
        <w:t xml:space="preserve"> </w:t>
      </w:r>
      <w:r w:rsidR="001E42F0" w:rsidRPr="00925046">
        <w:rPr>
          <w:rFonts w:ascii="Times New Roman" w:hAnsi="Times New Roman" w:cs="Times New Roman"/>
          <w:sz w:val="24"/>
          <w:szCs w:val="24"/>
        </w:rPr>
        <w:t>The genotypic and phenotypic correlation coefficients were presented in Table 3 and 4. In general, genotypic correlation coefficients</w:t>
      </w:r>
      <w:r w:rsidRPr="00925046">
        <w:rPr>
          <w:rFonts w:ascii="Times New Roman" w:hAnsi="Times New Roman" w:cs="Times New Roman"/>
          <w:sz w:val="24"/>
          <w:szCs w:val="24"/>
        </w:rPr>
        <w:t xml:space="preserve"> were higher than </w:t>
      </w:r>
      <w:r w:rsidR="001E42F0" w:rsidRPr="00925046">
        <w:rPr>
          <w:rFonts w:ascii="Times New Roman" w:hAnsi="Times New Roman" w:cs="Times New Roman"/>
          <w:sz w:val="24"/>
          <w:szCs w:val="24"/>
        </w:rPr>
        <w:t xml:space="preserve">corresponding </w:t>
      </w:r>
      <w:r w:rsidRPr="00925046">
        <w:rPr>
          <w:rFonts w:ascii="Times New Roman" w:hAnsi="Times New Roman" w:cs="Times New Roman"/>
          <w:sz w:val="24"/>
          <w:szCs w:val="24"/>
        </w:rPr>
        <w:t xml:space="preserve">phenotypic ones for most of the characters in both years. </w:t>
      </w:r>
      <w:r w:rsidR="001E42F0" w:rsidRPr="00925046">
        <w:rPr>
          <w:rFonts w:ascii="Times New Roman" w:hAnsi="Times New Roman" w:cs="Times New Roman"/>
          <w:sz w:val="24"/>
          <w:szCs w:val="24"/>
        </w:rPr>
        <w:t>17% of genotypic correlations and 6% of phenotypic correlations were statistically significant (Table 3 and 4). The utilize selection based on genotypic correlation is an effe</w:t>
      </w:r>
      <w:r w:rsidR="007F59AF" w:rsidRPr="00925046">
        <w:rPr>
          <w:rFonts w:ascii="Times New Roman" w:hAnsi="Times New Roman" w:cs="Times New Roman"/>
          <w:sz w:val="24"/>
          <w:szCs w:val="24"/>
        </w:rPr>
        <w:t xml:space="preserve">ctive instrument for examining </w:t>
      </w:r>
      <w:r w:rsidR="001E42F0" w:rsidRPr="00925046">
        <w:rPr>
          <w:rFonts w:ascii="Times New Roman" w:hAnsi="Times New Roman" w:cs="Times New Roman"/>
          <w:sz w:val="24"/>
          <w:szCs w:val="24"/>
        </w:rPr>
        <w:t>degree of relationships among traits due to phenotypic correlation obtain from genotype and environment interaction</w:t>
      </w:r>
      <w:r w:rsidR="008750C1">
        <w:rPr>
          <w:rFonts w:ascii="Times New Roman" w:hAnsi="Times New Roman" w:cs="Times New Roman"/>
          <w:sz w:val="24"/>
          <w:szCs w:val="24"/>
        </w:rPr>
        <w:t xml:space="preserve"> (Eşiyok </w:t>
      </w:r>
      <w:r w:rsidR="008750C1" w:rsidRPr="001E1DE3">
        <w:rPr>
          <w:rFonts w:ascii="Times New Roman" w:hAnsi="Times New Roman" w:cs="Times New Roman"/>
          <w:i/>
          <w:sz w:val="24"/>
          <w:szCs w:val="24"/>
        </w:rPr>
        <w:t>et al</w:t>
      </w:r>
      <w:proofErr w:type="gramStart"/>
      <w:r w:rsidR="008750C1" w:rsidRPr="001E1DE3">
        <w:rPr>
          <w:rFonts w:ascii="Times New Roman" w:hAnsi="Times New Roman" w:cs="Times New Roman"/>
          <w:i/>
          <w:sz w:val="24"/>
          <w:szCs w:val="24"/>
        </w:rPr>
        <w:t>.</w:t>
      </w:r>
      <w:r w:rsidR="001E1DE3">
        <w:rPr>
          <w:rFonts w:ascii="Times New Roman" w:hAnsi="Times New Roman" w:cs="Times New Roman"/>
          <w:sz w:val="24"/>
          <w:szCs w:val="24"/>
        </w:rPr>
        <w:t>,</w:t>
      </w:r>
      <w:proofErr w:type="gramEnd"/>
      <w:r w:rsidR="008750C1">
        <w:rPr>
          <w:rFonts w:ascii="Times New Roman" w:hAnsi="Times New Roman" w:cs="Times New Roman"/>
          <w:sz w:val="24"/>
          <w:szCs w:val="24"/>
        </w:rPr>
        <w:t xml:space="preserve"> 2011)</w:t>
      </w:r>
      <w:r w:rsidR="001E42F0" w:rsidRPr="00925046">
        <w:rPr>
          <w:rFonts w:ascii="Times New Roman" w:hAnsi="Times New Roman" w:cs="Times New Roman"/>
          <w:sz w:val="24"/>
          <w:szCs w:val="24"/>
        </w:rPr>
        <w:t xml:space="preserve">. </w:t>
      </w:r>
    </w:p>
    <w:p w:rsidR="005433C6" w:rsidRPr="00925046" w:rsidRDefault="00F66729" w:rsidP="0034027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Pr="00925046">
        <w:rPr>
          <w:rFonts w:ascii="Times New Roman" w:hAnsi="Times New Roman" w:cs="Times New Roman"/>
          <w:sz w:val="24"/>
          <w:szCs w:val="24"/>
        </w:rPr>
        <w:t xml:space="preserve">ignificant correlations were estimated between yield and </w:t>
      </w:r>
      <w:r>
        <w:rPr>
          <w:rFonts w:ascii="Times New Roman" w:hAnsi="Times New Roman" w:cs="Times New Roman"/>
          <w:sz w:val="24"/>
          <w:szCs w:val="24"/>
        </w:rPr>
        <w:t>y</w:t>
      </w:r>
      <w:r w:rsidRPr="00925046">
        <w:rPr>
          <w:rFonts w:ascii="Times New Roman" w:hAnsi="Times New Roman" w:cs="Times New Roman"/>
          <w:sz w:val="24"/>
          <w:szCs w:val="24"/>
        </w:rPr>
        <w:t xml:space="preserve">ield components for both years in this study (Table 3 and 4).  </w:t>
      </w:r>
      <w:r w:rsidR="003F0336" w:rsidRPr="00925046">
        <w:rPr>
          <w:rFonts w:ascii="Times New Roman" w:hAnsi="Times New Roman" w:cs="Times New Roman"/>
          <w:sz w:val="24"/>
          <w:szCs w:val="24"/>
        </w:rPr>
        <w:t xml:space="preserve">In the first year of </w:t>
      </w:r>
      <w:r>
        <w:rPr>
          <w:rFonts w:ascii="Times New Roman" w:hAnsi="Times New Roman" w:cs="Times New Roman"/>
          <w:sz w:val="24"/>
          <w:szCs w:val="24"/>
        </w:rPr>
        <w:t xml:space="preserve">the </w:t>
      </w:r>
      <w:r w:rsidR="003F0336" w:rsidRPr="00925046">
        <w:rPr>
          <w:rFonts w:ascii="Times New Roman" w:hAnsi="Times New Roman" w:cs="Times New Roman"/>
          <w:sz w:val="24"/>
          <w:szCs w:val="24"/>
        </w:rPr>
        <w:t>experiment, husked ear yield was positively and significantly correlated with number of leaves per plant, husked ear weight and ear length</w:t>
      </w:r>
      <w:r w:rsidR="009F274C" w:rsidRPr="00925046">
        <w:rPr>
          <w:rFonts w:ascii="Times New Roman" w:hAnsi="Times New Roman" w:cs="Times New Roman"/>
          <w:sz w:val="24"/>
          <w:szCs w:val="24"/>
        </w:rPr>
        <w:t xml:space="preserve"> (with correlation coefficients of 0.79, 1.00, and 1.00, respectively)</w:t>
      </w:r>
      <w:r w:rsidR="003F0336" w:rsidRPr="00925046">
        <w:rPr>
          <w:rFonts w:ascii="Times New Roman" w:hAnsi="Times New Roman" w:cs="Times New Roman"/>
          <w:sz w:val="24"/>
          <w:szCs w:val="24"/>
        </w:rPr>
        <w:t xml:space="preserve">. </w:t>
      </w:r>
      <w:r w:rsidR="009F274C" w:rsidRPr="00925046">
        <w:rPr>
          <w:rFonts w:ascii="Times New Roman" w:hAnsi="Times New Roman" w:cs="Times New Roman"/>
          <w:sz w:val="24"/>
          <w:szCs w:val="24"/>
        </w:rPr>
        <w:t xml:space="preserve">Dehusked ear yield was positively and </w:t>
      </w:r>
      <w:r w:rsidR="003C3BAC" w:rsidRPr="00925046">
        <w:rPr>
          <w:rFonts w:ascii="Times New Roman" w:hAnsi="Times New Roman" w:cs="Times New Roman"/>
          <w:sz w:val="24"/>
          <w:szCs w:val="24"/>
        </w:rPr>
        <w:t>significantly</w:t>
      </w:r>
      <w:r w:rsidR="009F274C" w:rsidRPr="00925046">
        <w:rPr>
          <w:rFonts w:ascii="Times New Roman" w:hAnsi="Times New Roman" w:cs="Times New Roman"/>
          <w:sz w:val="24"/>
          <w:szCs w:val="24"/>
        </w:rPr>
        <w:t xml:space="preserve"> correlated with fresh kernel yield, dehusked ear weight and ear length</w:t>
      </w:r>
      <w:r w:rsidR="00F64AE0" w:rsidRPr="00925046">
        <w:rPr>
          <w:rFonts w:ascii="Times New Roman" w:hAnsi="Times New Roman" w:cs="Times New Roman"/>
          <w:sz w:val="24"/>
          <w:szCs w:val="24"/>
        </w:rPr>
        <w:t xml:space="preserve"> </w:t>
      </w:r>
      <w:r w:rsidR="009F274C" w:rsidRPr="00925046">
        <w:rPr>
          <w:rFonts w:ascii="Times New Roman" w:hAnsi="Times New Roman" w:cs="Times New Roman"/>
          <w:sz w:val="24"/>
          <w:szCs w:val="24"/>
        </w:rPr>
        <w:t>(</w:t>
      </w:r>
      <w:r w:rsidR="00F64AE0" w:rsidRPr="00925046">
        <w:rPr>
          <w:rFonts w:ascii="Times New Roman" w:hAnsi="Times New Roman" w:cs="Times New Roman"/>
          <w:sz w:val="24"/>
          <w:szCs w:val="24"/>
        </w:rPr>
        <w:t>with correlation coefficients of 0.89, 1.00 and 0.82, respectively)</w:t>
      </w:r>
      <w:r w:rsidR="009F274C" w:rsidRPr="00925046">
        <w:rPr>
          <w:rFonts w:ascii="Times New Roman" w:hAnsi="Times New Roman" w:cs="Times New Roman"/>
          <w:sz w:val="24"/>
          <w:szCs w:val="24"/>
        </w:rPr>
        <w:t>.</w:t>
      </w:r>
      <w:r w:rsidR="00F64AE0" w:rsidRPr="00925046">
        <w:rPr>
          <w:rFonts w:ascii="Times New Roman" w:hAnsi="Times New Roman" w:cs="Times New Roman"/>
          <w:sz w:val="24"/>
          <w:szCs w:val="24"/>
        </w:rPr>
        <w:t xml:space="preserve"> Fresh kernel yield had significant positive correlations with dehusked ear weight (0.89) and ear diameter (0.79). Number of leaves per plant </w:t>
      </w:r>
      <w:r w:rsidR="002C2371" w:rsidRPr="00925046">
        <w:rPr>
          <w:rFonts w:ascii="Times New Roman" w:hAnsi="Times New Roman" w:cs="Times New Roman"/>
          <w:sz w:val="24"/>
          <w:szCs w:val="24"/>
        </w:rPr>
        <w:t xml:space="preserve">was positively and highly </w:t>
      </w:r>
      <w:r w:rsidR="005433C6" w:rsidRPr="00925046">
        <w:rPr>
          <w:rFonts w:ascii="Times New Roman" w:hAnsi="Times New Roman" w:cs="Times New Roman"/>
          <w:sz w:val="24"/>
          <w:szCs w:val="24"/>
        </w:rPr>
        <w:t xml:space="preserve">correlated with </w:t>
      </w:r>
      <w:r>
        <w:rPr>
          <w:rFonts w:ascii="Times New Roman" w:hAnsi="Times New Roman" w:cs="Times New Roman"/>
          <w:sz w:val="24"/>
          <w:szCs w:val="24"/>
        </w:rPr>
        <w:t xml:space="preserve">husked ear weight. </w:t>
      </w:r>
      <w:r w:rsidR="00F64AE0" w:rsidRPr="00925046">
        <w:rPr>
          <w:rFonts w:ascii="Times New Roman" w:hAnsi="Times New Roman" w:cs="Times New Roman"/>
          <w:sz w:val="24"/>
          <w:szCs w:val="24"/>
        </w:rPr>
        <w:t xml:space="preserve">Husked ear weight </w:t>
      </w:r>
      <w:r w:rsidR="00AB16B9" w:rsidRPr="00925046">
        <w:rPr>
          <w:rFonts w:ascii="Times New Roman" w:hAnsi="Times New Roman" w:cs="Times New Roman"/>
          <w:sz w:val="24"/>
          <w:szCs w:val="24"/>
        </w:rPr>
        <w:t xml:space="preserve">and dehusked ear weight </w:t>
      </w:r>
      <w:r w:rsidR="00F64AE0" w:rsidRPr="00925046">
        <w:rPr>
          <w:rFonts w:ascii="Times New Roman" w:hAnsi="Times New Roman" w:cs="Times New Roman"/>
          <w:sz w:val="24"/>
          <w:szCs w:val="24"/>
        </w:rPr>
        <w:t xml:space="preserve">had positive </w:t>
      </w:r>
      <w:r w:rsidR="002068FA" w:rsidRPr="00925046">
        <w:rPr>
          <w:rFonts w:ascii="Times New Roman" w:hAnsi="Times New Roman" w:cs="Times New Roman"/>
          <w:sz w:val="24"/>
          <w:szCs w:val="24"/>
        </w:rPr>
        <w:t xml:space="preserve">significant </w:t>
      </w:r>
      <w:r w:rsidR="00AB16B9" w:rsidRPr="00925046">
        <w:rPr>
          <w:rFonts w:ascii="Times New Roman" w:hAnsi="Times New Roman" w:cs="Times New Roman"/>
          <w:sz w:val="24"/>
          <w:szCs w:val="24"/>
        </w:rPr>
        <w:t>correlatio</w:t>
      </w:r>
      <w:r w:rsidR="00C6776F" w:rsidRPr="00925046">
        <w:rPr>
          <w:rFonts w:ascii="Times New Roman" w:hAnsi="Times New Roman" w:cs="Times New Roman"/>
          <w:sz w:val="24"/>
          <w:szCs w:val="24"/>
        </w:rPr>
        <w:t xml:space="preserve">ns with </w:t>
      </w:r>
      <w:r w:rsidR="00C6776F" w:rsidRPr="00925046">
        <w:rPr>
          <w:rFonts w:ascii="Times New Roman" w:hAnsi="Times New Roman" w:cs="Times New Roman"/>
          <w:sz w:val="24"/>
          <w:szCs w:val="24"/>
        </w:rPr>
        <w:lastRenderedPageBreak/>
        <w:t xml:space="preserve">ear length. Ear length </w:t>
      </w:r>
      <w:r w:rsidR="00AB16B9" w:rsidRPr="00925046">
        <w:rPr>
          <w:rFonts w:ascii="Times New Roman" w:hAnsi="Times New Roman" w:cs="Times New Roman"/>
          <w:sz w:val="24"/>
          <w:szCs w:val="24"/>
        </w:rPr>
        <w:t>was significantly and positively correlated</w:t>
      </w:r>
      <w:r>
        <w:rPr>
          <w:rFonts w:ascii="Times New Roman" w:hAnsi="Times New Roman" w:cs="Times New Roman"/>
          <w:sz w:val="24"/>
          <w:szCs w:val="24"/>
        </w:rPr>
        <w:t xml:space="preserve"> with number of kernels per row </w:t>
      </w:r>
      <w:r w:rsidR="005433C6" w:rsidRPr="00925046">
        <w:rPr>
          <w:rFonts w:ascii="Times New Roman" w:hAnsi="Times New Roman" w:cs="Times New Roman"/>
          <w:sz w:val="24"/>
          <w:szCs w:val="24"/>
        </w:rPr>
        <w:t xml:space="preserve">(Table 3). In the second year of </w:t>
      </w:r>
      <w:r>
        <w:rPr>
          <w:rFonts w:ascii="Times New Roman" w:hAnsi="Times New Roman" w:cs="Times New Roman"/>
          <w:sz w:val="24"/>
          <w:szCs w:val="24"/>
        </w:rPr>
        <w:t>the</w:t>
      </w:r>
      <w:r w:rsidR="00A1098B">
        <w:rPr>
          <w:rFonts w:ascii="Times New Roman" w:hAnsi="Times New Roman" w:cs="Times New Roman"/>
          <w:sz w:val="24"/>
          <w:szCs w:val="24"/>
        </w:rPr>
        <w:t xml:space="preserve"> </w:t>
      </w:r>
      <w:r w:rsidR="005433C6" w:rsidRPr="00925046">
        <w:rPr>
          <w:rFonts w:ascii="Times New Roman" w:hAnsi="Times New Roman" w:cs="Times New Roman"/>
          <w:sz w:val="24"/>
          <w:szCs w:val="24"/>
        </w:rPr>
        <w:t xml:space="preserve">experiment, the relationships among </w:t>
      </w:r>
      <w:r>
        <w:rPr>
          <w:rFonts w:ascii="Times New Roman" w:hAnsi="Times New Roman" w:cs="Times New Roman"/>
          <w:sz w:val="24"/>
          <w:szCs w:val="24"/>
        </w:rPr>
        <w:t xml:space="preserve">yield and yield related </w:t>
      </w:r>
      <w:r w:rsidR="005433C6" w:rsidRPr="00925046">
        <w:rPr>
          <w:rFonts w:ascii="Times New Roman" w:hAnsi="Times New Roman" w:cs="Times New Roman"/>
          <w:sz w:val="24"/>
          <w:szCs w:val="24"/>
        </w:rPr>
        <w:t xml:space="preserve">traits were slightly different (Table 4). Husked ear yield had positive and significant correlation with dehusked ear yield, husked ear weight, dehusked ear weight and number of kernels per row (with correlation coefficients of 0.82, 1.00, 0.82 and 0.82, respectively). Dehusked ear yield </w:t>
      </w:r>
      <w:r w:rsidR="002C2371" w:rsidRPr="00925046">
        <w:rPr>
          <w:rFonts w:ascii="Times New Roman" w:hAnsi="Times New Roman" w:cs="Times New Roman"/>
          <w:sz w:val="24"/>
          <w:szCs w:val="24"/>
        </w:rPr>
        <w:t xml:space="preserve">was positively and significantly correlated with fresh kernel yield, husked ear weight, dehusked ear weight, ear diameter, number of kernels per row (with correlation coefficients of 0.97, 0.88, 1.00, 0.82 and 0.79, respectively). Fresh kernel yield was positively and significantly correlated with husked ear weight, dehusked ear weight, ear diameter, number of rows per ear </w:t>
      </w:r>
      <w:r w:rsidR="00D70858" w:rsidRPr="00925046">
        <w:rPr>
          <w:rFonts w:ascii="Times New Roman" w:hAnsi="Times New Roman" w:cs="Times New Roman"/>
          <w:sz w:val="24"/>
          <w:szCs w:val="24"/>
        </w:rPr>
        <w:t>(wi</w:t>
      </w:r>
      <w:r w:rsidR="001E202B">
        <w:rPr>
          <w:rFonts w:ascii="Times New Roman" w:hAnsi="Times New Roman" w:cs="Times New Roman"/>
          <w:sz w:val="24"/>
          <w:szCs w:val="24"/>
        </w:rPr>
        <w:t xml:space="preserve">th correlation coefficients of </w:t>
      </w:r>
      <w:r w:rsidR="00D70858" w:rsidRPr="00925046">
        <w:rPr>
          <w:rFonts w:ascii="Times New Roman" w:hAnsi="Times New Roman" w:cs="Times New Roman"/>
          <w:sz w:val="24"/>
          <w:szCs w:val="24"/>
        </w:rPr>
        <w:t>0.75, 0.9</w:t>
      </w:r>
      <w:r>
        <w:rPr>
          <w:rFonts w:ascii="Times New Roman" w:hAnsi="Times New Roman" w:cs="Times New Roman"/>
          <w:sz w:val="24"/>
          <w:szCs w:val="24"/>
        </w:rPr>
        <w:t xml:space="preserve">8, 0.92 and 0.82, respectively). </w:t>
      </w:r>
      <w:r w:rsidR="002068FA" w:rsidRPr="00925046">
        <w:rPr>
          <w:rFonts w:ascii="Times New Roman" w:hAnsi="Times New Roman" w:cs="Times New Roman"/>
          <w:sz w:val="24"/>
          <w:szCs w:val="24"/>
        </w:rPr>
        <w:t>Plant height had positive and significant association with ear le</w:t>
      </w:r>
      <w:r>
        <w:rPr>
          <w:rFonts w:ascii="Times New Roman" w:hAnsi="Times New Roman" w:cs="Times New Roman"/>
          <w:sz w:val="24"/>
          <w:szCs w:val="24"/>
        </w:rPr>
        <w:t xml:space="preserve">ngth. </w:t>
      </w:r>
      <w:r w:rsidR="002068FA" w:rsidRPr="00925046">
        <w:rPr>
          <w:rFonts w:ascii="Times New Roman" w:hAnsi="Times New Roman" w:cs="Times New Roman"/>
          <w:sz w:val="24"/>
          <w:szCs w:val="24"/>
        </w:rPr>
        <w:t>Positive and significant correlation was existed between husked ear weight and dehusked ear weight.  Ear diame</w:t>
      </w:r>
      <w:r w:rsidR="00C6776F" w:rsidRPr="00925046">
        <w:rPr>
          <w:rFonts w:ascii="Times New Roman" w:hAnsi="Times New Roman" w:cs="Times New Roman"/>
          <w:sz w:val="24"/>
          <w:szCs w:val="24"/>
        </w:rPr>
        <w:t xml:space="preserve">ter and number of rows per ear </w:t>
      </w:r>
      <w:r w:rsidR="002068FA" w:rsidRPr="00925046">
        <w:rPr>
          <w:rFonts w:ascii="Times New Roman" w:hAnsi="Times New Roman" w:cs="Times New Roman"/>
          <w:sz w:val="24"/>
          <w:szCs w:val="24"/>
        </w:rPr>
        <w:t>had positive significant correla</w:t>
      </w:r>
      <w:r>
        <w:rPr>
          <w:rFonts w:ascii="Times New Roman" w:hAnsi="Times New Roman" w:cs="Times New Roman"/>
          <w:sz w:val="24"/>
          <w:szCs w:val="24"/>
        </w:rPr>
        <w:t xml:space="preserve">tions with dehusked ear weight </w:t>
      </w:r>
      <w:r w:rsidR="00122A92" w:rsidRPr="00925046">
        <w:rPr>
          <w:rFonts w:ascii="Times New Roman" w:hAnsi="Times New Roman" w:cs="Times New Roman"/>
          <w:sz w:val="24"/>
          <w:szCs w:val="24"/>
        </w:rPr>
        <w:t>(Table 4)</w:t>
      </w:r>
      <w:r w:rsidR="00677B8D" w:rsidRPr="00925046">
        <w:rPr>
          <w:rFonts w:ascii="Times New Roman" w:hAnsi="Times New Roman" w:cs="Times New Roman"/>
          <w:sz w:val="24"/>
          <w:szCs w:val="24"/>
        </w:rPr>
        <w:t xml:space="preserve">. </w:t>
      </w:r>
    </w:p>
    <w:p w:rsidR="00562407" w:rsidRDefault="008750C1" w:rsidP="00562407">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Yield and yield related traits</w:t>
      </w:r>
      <w:r w:rsidR="00F52618" w:rsidRPr="00925046">
        <w:rPr>
          <w:rFonts w:ascii="Times New Roman" w:hAnsi="Times New Roman" w:cs="Times New Roman"/>
          <w:sz w:val="24"/>
          <w:szCs w:val="24"/>
        </w:rPr>
        <w:t xml:space="preserve"> revealed that h</w:t>
      </w:r>
      <w:r w:rsidR="00F60F1C" w:rsidRPr="00925046">
        <w:rPr>
          <w:rFonts w:ascii="Times New Roman" w:hAnsi="Times New Roman" w:cs="Times New Roman"/>
          <w:sz w:val="24"/>
          <w:szCs w:val="24"/>
        </w:rPr>
        <w:t xml:space="preserve">usked ear yield was </w:t>
      </w:r>
      <w:r w:rsidR="00D2717A" w:rsidRPr="00925046">
        <w:rPr>
          <w:rFonts w:ascii="Times New Roman" w:hAnsi="Times New Roman" w:cs="Times New Roman"/>
          <w:sz w:val="24"/>
          <w:szCs w:val="24"/>
        </w:rPr>
        <w:t>positi</w:t>
      </w:r>
      <w:r w:rsidR="00727172" w:rsidRPr="00925046">
        <w:rPr>
          <w:rFonts w:ascii="Times New Roman" w:hAnsi="Times New Roman" w:cs="Times New Roman"/>
          <w:sz w:val="24"/>
          <w:szCs w:val="24"/>
        </w:rPr>
        <w:t>vely</w:t>
      </w:r>
      <w:r w:rsidR="00D2717A" w:rsidRPr="00925046">
        <w:rPr>
          <w:rFonts w:ascii="Times New Roman" w:hAnsi="Times New Roman" w:cs="Times New Roman"/>
          <w:sz w:val="24"/>
          <w:szCs w:val="24"/>
        </w:rPr>
        <w:t xml:space="preserve"> </w:t>
      </w:r>
      <w:r w:rsidR="00F60F1C" w:rsidRPr="00925046">
        <w:rPr>
          <w:rFonts w:ascii="Times New Roman" w:hAnsi="Times New Roman" w:cs="Times New Roman"/>
          <w:sz w:val="24"/>
          <w:szCs w:val="24"/>
        </w:rPr>
        <w:t xml:space="preserve">correlated </w:t>
      </w:r>
      <w:r w:rsidR="00F52618" w:rsidRPr="00925046">
        <w:rPr>
          <w:rFonts w:ascii="Times New Roman" w:hAnsi="Times New Roman" w:cs="Times New Roman"/>
          <w:sz w:val="24"/>
          <w:szCs w:val="24"/>
        </w:rPr>
        <w:t xml:space="preserve">with </w:t>
      </w:r>
      <w:r w:rsidR="00F60F1C" w:rsidRPr="00925046">
        <w:rPr>
          <w:rFonts w:ascii="Times New Roman" w:hAnsi="Times New Roman" w:cs="Times New Roman"/>
          <w:sz w:val="24"/>
          <w:szCs w:val="24"/>
        </w:rPr>
        <w:t xml:space="preserve">dehusked ear yield and dehusked ear yield was </w:t>
      </w:r>
      <w:r w:rsidR="00727172" w:rsidRPr="00925046">
        <w:rPr>
          <w:rFonts w:ascii="Times New Roman" w:hAnsi="Times New Roman" w:cs="Times New Roman"/>
          <w:sz w:val="24"/>
          <w:szCs w:val="24"/>
        </w:rPr>
        <w:t xml:space="preserve">positively </w:t>
      </w:r>
      <w:r w:rsidR="00F60F1C" w:rsidRPr="00925046">
        <w:rPr>
          <w:rFonts w:ascii="Times New Roman" w:hAnsi="Times New Roman" w:cs="Times New Roman"/>
          <w:sz w:val="24"/>
          <w:szCs w:val="24"/>
        </w:rPr>
        <w:t xml:space="preserve">correlated </w:t>
      </w:r>
      <w:r w:rsidR="00F52618" w:rsidRPr="00925046">
        <w:rPr>
          <w:rFonts w:ascii="Times New Roman" w:hAnsi="Times New Roman" w:cs="Times New Roman"/>
          <w:sz w:val="24"/>
          <w:szCs w:val="24"/>
        </w:rPr>
        <w:t>with fresh kernel yield</w:t>
      </w:r>
      <w:r w:rsidR="00657609" w:rsidRPr="00925046">
        <w:rPr>
          <w:rFonts w:ascii="Times New Roman" w:hAnsi="Times New Roman" w:cs="Times New Roman"/>
          <w:sz w:val="24"/>
          <w:szCs w:val="24"/>
        </w:rPr>
        <w:t xml:space="preserve"> for both years (Table 3 and 4)</w:t>
      </w:r>
      <w:r w:rsidR="00F52618" w:rsidRPr="00925046">
        <w:rPr>
          <w:rFonts w:ascii="Times New Roman" w:hAnsi="Times New Roman" w:cs="Times New Roman"/>
          <w:sz w:val="24"/>
          <w:szCs w:val="24"/>
        </w:rPr>
        <w:t xml:space="preserve">. </w:t>
      </w:r>
      <w:r w:rsidR="00B552EA" w:rsidRPr="00925046">
        <w:rPr>
          <w:rFonts w:ascii="Times New Roman" w:hAnsi="Times New Roman" w:cs="Times New Roman"/>
          <w:sz w:val="24"/>
          <w:szCs w:val="24"/>
        </w:rPr>
        <w:t>These results are in close agreement with ea</w:t>
      </w:r>
      <w:r w:rsidR="007F59AF" w:rsidRPr="00925046">
        <w:rPr>
          <w:rFonts w:ascii="Times New Roman" w:hAnsi="Times New Roman" w:cs="Times New Roman"/>
          <w:sz w:val="24"/>
          <w:szCs w:val="24"/>
        </w:rPr>
        <w:t xml:space="preserve">rlier report of Kashiani </w:t>
      </w:r>
      <w:r w:rsidR="007F59AF" w:rsidRPr="001E1DE3">
        <w:rPr>
          <w:rFonts w:ascii="Times New Roman" w:hAnsi="Times New Roman" w:cs="Times New Roman"/>
          <w:i/>
          <w:sz w:val="24"/>
          <w:szCs w:val="24"/>
        </w:rPr>
        <w:t>et al.</w:t>
      </w:r>
      <w:r w:rsidR="00B552EA" w:rsidRPr="00925046">
        <w:rPr>
          <w:rFonts w:ascii="Times New Roman" w:hAnsi="Times New Roman" w:cs="Times New Roman"/>
          <w:sz w:val="24"/>
          <w:szCs w:val="24"/>
        </w:rPr>
        <w:t xml:space="preserve"> (2010). </w:t>
      </w:r>
      <w:r w:rsidR="00006BEF" w:rsidRPr="00925046">
        <w:rPr>
          <w:rFonts w:ascii="Times New Roman" w:hAnsi="Times New Roman" w:cs="Times New Roman"/>
          <w:sz w:val="24"/>
          <w:szCs w:val="24"/>
        </w:rPr>
        <w:t>Positive correlation</w:t>
      </w:r>
      <w:r w:rsidR="00F60F1C" w:rsidRPr="00925046">
        <w:rPr>
          <w:rFonts w:ascii="Times New Roman" w:hAnsi="Times New Roman" w:cs="Times New Roman"/>
          <w:sz w:val="24"/>
          <w:szCs w:val="24"/>
        </w:rPr>
        <w:t>s</w:t>
      </w:r>
      <w:r w:rsidR="00006BEF" w:rsidRPr="00925046">
        <w:rPr>
          <w:rFonts w:ascii="Times New Roman" w:hAnsi="Times New Roman" w:cs="Times New Roman"/>
          <w:sz w:val="24"/>
          <w:szCs w:val="24"/>
        </w:rPr>
        <w:t xml:space="preserve"> </w:t>
      </w:r>
      <w:r w:rsidR="00F60F1C" w:rsidRPr="00925046">
        <w:rPr>
          <w:rFonts w:ascii="Times New Roman" w:hAnsi="Times New Roman" w:cs="Times New Roman"/>
          <w:sz w:val="24"/>
          <w:szCs w:val="24"/>
        </w:rPr>
        <w:t>were</w:t>
      </w:r>
      <w:r w:rsidR="00006BEF" w:rsidRPr="00925046">
        <w:rPr>
          <w:rFonts w:ascii="Times New Roman" w:hAnsi="Times New Roman" w:cs="Times New Roman"/>
          <w:sz w:val="24"/>
          <w:szCs w:val="24"/>
        </w:rPr>
        <w:t xml:space="preserve"> </w:t>
      </w:r>
      <w:r w:rsidR="00F52618" w:rsidRPr="00925046">
        <w:rPr>
          <w:rFonts w:ascii="Times New Roman" w:hAnsi="Times New Roman" w:cs="Times New Roman"/>
          <w:sz w:val="24"/>
          <w:szCs w:val="24"/>
        </w:rPr>
        <w:t xml:space="preserve">found to be </w:t>
      </w:r>
      <w:r w:rsidR="00006BEF" w:rsidRPr="00925046">
        <w:rPr>
          <w:rFonts w:ascii="Times New Roman" w:hAnsi="Times New Roman" w:cs="Times New Roman"/>
          <w:sz w:val="24"/>
          <w:szCs w:val="24"/>
        </w:rPr>
        <w:t xml:space="preserve">between yield (husked, dehusked and fresh kernel ) and yield components except plant height and 1000 seed weight (Table 3 and 4). </w:t>
      </w:r>
      <w:r w:rsidR="00E415EC" w:rsidRPr="00925046">
        <w:rPr>
          <w:rFonts w:ascii="Times New Roman" w:hAnsi="Times New Roman" w:cs="Times New Roman"/>
          <w:sz w:val="24"/>
          <w:szCs w:val="24"/>
        </w:rPr>
        <w:t xml:space="preserve">This indicates that high measurements of these traits had direct positive contribution to sweet corn yield and its possible to simultaneous improvement </w:t>
      </w:r>
      <w:r w:rsidR="00006BEF" w:rsidRPr="00925046">
        <w:rPr>
          <w:rFonts w:ascii="Times New Roman" w:hAnsi="Times New Roman" w:cs="Times New Roman"/>
          <w:sz w:val="24"/>
          <w:szCs w:val="24"/>
        </w:rPr>
        <w:t xml:space="preserve">husked, dehusked or fresh kernel </w:t>
      </w:r>
      <w:r w:rsidR="00E415EC" w:rsidRPr="00925046">
        <w:rPr>
          <w:rFonts w:ascii="Times New Roman" w:hAnsi="Times New Roman" w:cs="Times New Roman"/>
          <w:sz w:val="24"/>
          <w:szCs w:val="24"/>
        </w:rPr>
        <w:t xml:space="preserve">yield with these characters. </w:t>
      </w:r>
      <w:r w:rsidR="00E01FAE" w:rsidRPr="00925046">
        <w:rPr>
          <w:rFonts w:ascii="Times New Roman" w:hAnsi="Times New Roman" w:cs="Times New Roman"/>
          <w:sz w:val="24"/>
          <w:szCs w:val="24"/>
        </w:rPr>
        <w:t>Similar f</w:t>
      </w:r>
      <w:r w:rsidR="007F59AF" w:rsidRPr="00925046">
        <w:rPr>
          <w:rFonts w:ascii="Times New Roman" w:hAnsi="Times New Roman" w:cs="Times New Roman"/>
          <w:sz w:val="24"/>
          <w:szCs w:val="24"/>
        </w:rPr>
        <w:t xml:space="preserve">indings reported by Wong </w:t>
      </w:r>
      <w:r w:rsidR="007F59AF" w:rsidRPr="001E1DE3">
        <w:rPr>
          <w:rFonts w:ascii="Times New Roman" w:hAnsi="Times New Roman" w:cs="Times New Roman"/>
          <w:i/>
          <w:sz w:val="24"/>
          <w:szCs w:val="24"/>
        </w:rPr>
        <w:t>et al.</w:t>
      </w:r>
      <w:r w:rsidR="00E01FAE" w:rsidRPr="00925046">
        <w:rPr>
          <w:rFonts w:ascii="Times New Roman" w:hAnsi="Times New Roman" w:cs="Times New Roman"/>
          <w:sz w:val="24"/>
          <w:szCs w:val="24"/>
        </w:rPr>
        <w:t xml:space="preserve"> </w:t>
      </w:r>
      <w:r w:rsidR="007F59AF" w:rsidRPr="00925046">
        <w:rPr>
          <w:rFonts w:ascii="Times New Roman" w:hAnsi="Times New Roman" w:cs="Times New Roman"/>
          <w:sz w:val="24"/>
          <w:szCs w:val="24"/>
        </w:rPr>
        <w:t>(</w:t>
      </w:r>
      <w:r w:rsidR="00E01FAE" w:rsidRPr="00925046">
        <w:rPr>
          <w:rFonts w:ascii="Times New Roman" w:hAnsi="Times New Roman" w:cs="Times New Roman"/>
          <w:sz w:val="24"/>
          <w:szCs w:val="24"/>
        </w:rPr>
        <w:t>1994</w:t>
      </w:r>
      <w:r w:rsidR="007F59AF" w:rsidRPr="00925046">
        <w:rPr>
          <w:rFonts w:ascii="Times New Roman" w:hAnsi="Times New Roman" w:cs="Times New Roman"/>
          <w:sz w:val="24"/>
          <w:szCs w:val="24"/>
        </w:rPr>
        <w:t xml:space="preserve">); Saleh </w:t>
      </w:r>
      <w:r w:rsidR="007F59AF" w:rsidRPr="001E1DE3">
        <w:rPr>
          <w:rFonts w:ascii="Times New Roman" w:hAnsi="Times New Roman" w:cs="Times New Roman"/>
          <w:i/>
          <w:sz w:val="24"/>
          <w:szCs w:val="24"/>
        </w:rPr>
        <w:t>et al.</w:t>
      </w:r>
      <w:r w:rsidR="00E01FAE" w:rsidRPr="00925046">
        <w:rPr>
          <w:rFonts w:ascii="Times New Roman" w:hAnsi="Times New Roman" w:cs="Times New Roman"/>
          <w:sz w:val="24"/>
          <w:szCs w:val="24"/>
        </w:rPr>
        <w:t xml:space="preserve"> </w:t>
      </w:r>
      <w:r w:rsidR="007F59AF" w:rsidRPr="00925046">
        <w:rPr>
          <w:rFonts w:ascii="Times New Roman" w:hAnsi="Times New Roman" w:cs="Times New Roman"/>
          <w:sz w:val="24"/>
          <w:szCs w:val="24"/>
        </w:rPr>
        <w:t>(</w:t>
      </w:r>
      <w:r w:rsidR="00E01FAE" w:rsidRPr="00925046">
        <w:rPr>
          <w:rFonts w:ascii="Times New Roman" w:hAnsi="Times New Roman" w:cs="Times New Roman"/>
          <w:sz w:val="24"/>
          <w:szCs w:val="24"/>
        </w:rPr>
        <w:t>2002</w:t>
      </w:r>
      <w:r w:rsidR="007F59AF" w:rsidRPr="00925046">
        <w:rPr>
          <w:rFonts w:ascii="Times New Roman" w:hAnsi="Times New Roman" w:cs="Times New Roman"/>
          <w:sz w:val="24"/>
          <w:szCs w:val="24"/>
        </w:rPr>
        <w:t>)</w:t>
      </w:r>
      <w:r w:rsidR="00E01FAE" w:rsidRPr="00925046">
        <w:rPr>
          <w:rFonts w:ascii="Times New Roman" w:hAnsi="Times New Roman" w:cs="Times New Roman"/>
          <w:sz w:val="24"/>
          <w:szCs w:val="24"/>
        </w:rPr>
        <w:t>;</w:t>
      </w:r>
      <w:r w:rsidR="007F59AF" w:rsidRPr="00925046">
        <w:rPr>
          <w:rFonts w:ascii="Times New Roman" w:hAnsi="Times New Roman" w:cs="Times New Roman"/>
          <w:sz w:val="24"/>
          <w:szCs w:val="24"/>
        </w:rPr>
        <w:t xml:space="preserve"> Kashiani </w:t>
      </w:r>
      <w:r w:rsidR="007F59AF" w:rsidRPr="001E1DE3">
        <w:rPr>
          <w:rFonts w:ascii="Times New Roman" w:hAnsi="Times New Roman" w:cs="Times New Roman"/>
          <w:i/>
          <w:sz w:val="24"/>
          <w:szCs w:val="24"/>
        </w:rPr>
        <w:t>et al.</w:t>
      </w:r>
      <w:r w:rsidR="00E01FAE" w:rsidRPr="00925046">
        <w:rPr>
          <w:rFonts w:ascii="Times New Roman" w:hAnsi="Times New Roman" w:cs="Times New Roman"/>
          <w:sz w:val="24"/>
          <w:szCs w:val="24"/>
        </w:rPr>
        <w:t xml:space="preserve"> </w:t>
      </w:r>
      <w:r w:rsidR="007F59AF" w:rsidRPr="00925046">
        <w:rPr>
          <w:rFonts w:ascii="Times New Roman" w:hAnsi="Times New Roman" w:cs="Times New Roman"/>
          <w:sz w:val="24"/>
          <w:szCs w:val="24"/>
        </w:rPr>
        <w:t>(</w:t>
      </w:r>
      <w:r w:rsidR="00E01FAE" w:rsidRPr="00925046">
        <w:rPr>
          <w:rFonts w:ascii="Times New Roman" w:hAnsi="Times New Roman" w:cs="Times New Roman"/>
          <w:sz w:val="24"/>
          <w:szCs w:val="24"/>
        </w:rPr>
        <w:t>2008</w:t>
      </w:r>
      <w:r w:rsidR="007F59AF" w:rsidRPr="00925046">
        <w:rPr>
          <w:rFonts w:ascii="Times New Roman" w:hAnsi="Times New Roman" w:cs="Times New Roman"/>
          <w:sz w:val="24"/>
          <w:szCs w:val="24"/>
        </w:rPr>
        <w:t>)</w:t>
      </w:r>
      <w:r w:rsidR="00E01FAE" w:rsidRPr="00925046">
        <w:rPr>
          <w:rFonts w:ascii="Times New Roman" w:hAnsi="Times New Roman" w:cs="Times New Roman"/>
          <w:sz w:val="24"/>
          <w:szCs w:val="24"/>
        </w:rPr>
        <w:t xml:space="preserve">; </w:t>
      </w:r>
      <w:r w:rsidR="007F59AF" w:rsidRPr="00925046">
        <w:rPr>
          <w:rFonts w:ascii="Times New Roman" w:hAnsi="Times New Roman" w:cs="Times New Roman"/>
          <w:sz w:val="24"/>
          <w:szCs w:val="24"/>
        </w:rPr>
        <w:t>Öktem</w:t>
      </w:r>
      <w:r w:rsidR="00341CB2" w:rsidRPr="00925046">
        <w:rPr>
          <w:rFonts w:ascii="Times New Roman" w:hAnsi="Times New Roman" w:cs="Times New Roman"/>
          <w:sz w:val="24"/>
          <w:szCs w:val="24"/>
        </w:rPr>
        <w:t xml:space="preserve"> </w:t>
      </w:r>
      <w:r w:rsidR="007F59AF" w:rsidRPr="00925046">
        <w:rPr>
          <w:rFonts w:ascii="Times New Roman" w:hAnsi="Times New Roman" w:cs="Times New Roman"/>
          <w:sz w:val="24"/>
          <w:szCs w:val="24"/>
        </w:rPr>
        <w:t>(</w:t>
      </w:r>
      <w:r w:rsidR="00341CB2" w:rsidRPr="00925046">
        <w:rPr>
          <w:rFonts w:ascii="Times New Roman" w:hAnsi="Times New Roman" w:cs="Times New Roman"/>
          <w:sz w:val="24"/>
          <w:szCs w:val="24"/>
        </w:rPr>
        <w:t>2008</w:t>
      </w:r>
      <w:r w:rsidR="007F59AF" w:rsidRPr="00925046">
        <w:rPr>
          <w:rFonts w:ascii="Times New Roman" w:hAnsi="Times New Roman" w:cs="Times New Roman"/>
          <w:sz w:val="24"/>
          <w:szCs w:val="24"/>
        </w:rPr>
        <w:t>)</w:t>
      </w:r>
      <w:r w:rsidR="00341CB2" w:rsidRPr="00925046">
        <w:rPr>
          <w:rFonts w:ascii="Times New Roman" w:hAnsi="Times New Roman" w:cs="Times New Roman"/>
          <w:sz w:val="24"/>
          <w:szCs w:val="24"/>
        </w:rPr>
        <w:t xml:space="preserve">; </w:t>
      </w:r>
      <w:r w:rsidR="007F59AF" w:rsidRPr="00925046">
        <w:rPr>
          <w:rFonts w:ascii="Times New Roman" w:hAnsi="Times New Roman" w:cs="Times New Roman"/>
          <w:sz w:val="24"/>
          <w:szCs w:val="24"/>
        </w:rPr>
        <w:t xml:space="preserve">Kashiani </w:t>
      </w:r>
      <w:r w:rsidR="007F59AF" w:rsidRPr="001E1DE3">
        <w:rPr>
          <w:rFonts w:ascii="Times New Roman" w:hAnsi="Times New Roman" w:cs="Times New Roman"/>
          <w:i/>
          <w:sz w:val="24"/>
          <w:szCs w:val="24"/>
        </w:rPr>
        <w:t>et al.</w:t>
      </w:r>
      <w:r w:rsidR="00E01FAE" w:rsidRPr="00925046">
        <w:rPr>
          <w:rFonts w:ascii="Times New Roman" w:hAnsi="Times New Roman" w:cs="Times New Roman"/>
          <w:sz w:val="24"/>
          <w:szCs w:val="24"/>
        </w:rPr>
        <w:t xml:space="preserve"> </w:t>
      </w:r>
      <w:r w:rsidR="007F59AF" w:rsidRPr="00925046">
        <w:rPr>
          <w:rFonts w:ascii="Times New Roman" w:hAnsi="Times New Roman" w:cs="Times New Roman"/>
          <w:sz w:val="24"/>
          <w:szCs w:val="24"/>
        </w:rPr>
        <w:t>(</w:t>
      </w:r>
      <w:r w:rsidR="00E01FAE" w:rsidRPr="00925046">
        <w:rPr>
          <w:rFonts w:ascii="Times New Roman" w:hAnsi="Times New Roman" w:cs="Times New Roman"/>
          <w:sz w:val="24"/>
          <w:szCs w:val="24"/>
        </w:rPr>
        <w:t>2010</w:t>
      </w:r>
      <w:r w:rsidR="007F59AF" w:rsidRPr="00925046">
        <w:rPr>
          <w:rFonts w:ascii="Times New Roman" w:hAnsi="Times New Roman" w:cs="Times New Roman"/>
          <w:sz w:val="24"/>
          <w:szCs w:val="24"/>
        </w:rPr>
        <w:t>)</w:t>
      </w:r>
      <w:r w:rsidR="00E01FAE" w:rsidRPr="00925046">
        <w:rPr>
          <w:rFonts w:ascii="Times New Roman" w:hAnsi="Times New Roman" w:cs="Times New Roman"/>
          <w:sz w:val="24"/>
          <w:szCs w:val="24"/>
        </w:rPr>
        <w:t xml:space="preserve">; </w:t>
      </w:r>
      <w:r w:rsidR="00F32D6E" w:rsidRPr="00925046">
        <w:rPr>
          <w:rFonts w:ascii="Times New Roman" w:hAnsi="Times New Roman" w:cs="Times New Roman"/>
          <w:sz w:val="24"/>
          <w:szCs w:val="24"/>
        </w:rPr>
        <w:t>Khaza</w:t>
      </w:r>
      <w:r w:rsidR="00C519A0" w:rsidRPr="00925046">
        <w:rPr>
          <w:rFonts w:ascii="Times New Roman" w:hAnsi="Times New Roman" w:cs="Times New Roman"/>
          <w:sz w:val="24"/>
          <w:szCs w:val="24"/>
        </w:rPr>
        <w:t>e</w:t>
      </w:r>
      <w:r w:rsidR="007F59AF" w:rsidRPr="00925046">
        <w:rPr>
          <w:rFonts w:ascii="Times New Roman" w:hAnsi="Times New Roman" w:cs="Times New Roman"/>
          <w:sz w:val="24"/>
          <w:szCs w:val="24"/>
        </w:rPr>
        <w:t xml:space="preserve">i </w:t>
      </w:r>
      <w:r w:rsidR="007F59AF" w:rsidRPr="001E1DE3">
        <w:rPr>
          <w:rFonts w:ascii="Times New Roman" w:hAnsi="Times New Roman" w:cs="Times New Roman"/>
          <w:i/>
          <w:sz w:val="24"/>
          <w:szCs w:val="24"/>
        </w:rPr>
        <w:t>et al.</w:t>
      </w:r>
      <w:r w:rsidR="00F32D6E" w:rsidRPr="00925046">
        <w:rPr>
          <w:rFonts w:ascii="Times New Roman" w:hAnsi="Times New Roman" w:cs="Times New Roman"/>
          <w:sz w:val="24"/>
          <w:szCs w:val="24"/>
        </w:rPr>
        <w:t xml:space="preserve"> </w:t>
      </w:r>
      <w:r w:rsidR="007F59AF" w:rsidRPr="00925046">
        <w:rPr>
          <w:rFonts w:ascii="Times New Roman" w:hAnsi="Times New Roman" w:cs="Times New Roman"/>
          <w:sz w:val="24"/>
          <w:szCs w:val="24"/>
        </w:rPr>
        <w:t>(</w:t>
      </w:r>
      <w:r w:rsidR="00F32D6E" w:rsidRPr="00925046">
        <w:rPr>
          <w:rFonts w:ascii="Times New Roman" w:hAnsi="Times New Roman" w:cs="Times New Roman"/>
          <w:sz w:val="24"/>
          <w:szCs w:val="24"/>
        </w:rPr>
        <w:t>2010</w:t>
      </w:r>
      <w:r w:rsidR="007F59AF" w:rsidRPr="00925046">
        <w:rPr>
          <w:rFonts w:ascii="Times New Roman" w:hAnsi="Times New Roman" w:cs="Times New Roman"/>
          <w:sz w:val="24"/>
          <w:szCs w:val="24"/>
        </w:rPr>
        <w:t>)</w:t>
      </w:r>
      <w:r w:rsidR="00F32D6E" w:rsidRPr="00925046">
        <w:rPr>
          <w:rFonts w:ascii="Times New Roman" w:hAnsi="Times New Roman" w:cs="Times New Roman"/>
          <w:sz w:val="24"/>
          <w:szCs w:val="24"/>
        </w:rPr>
        <w:t xml:space="preserve">; </w:t>
      </w:r>
      <w:r w:rsidR="007F59AF" w:rsidRPr="00925046">
        <w:rPr>
          <w:rFonts w:ascii="Times New Roman" w:hAnsi="Times New Roman" w:cs="Times New Roman"/>
          <w:sz w:val="24"/>
          <w:szCs w:val="24"/>
        </w:rPr>
        <w:t>İlker</w:t>
      </w:r>
      <w:r w:rsidR="00E01FAE" w:rsidRPr="00925046">
        <w:rPr>
          <w:rFonts w:ascii="Times New Roman" w:hAnsi="Times New Roman" w:cs="Times New Roman"/>
          <w:sz w:val="24"/>
          <w:szCs w:val="24"/>
        </w:rPr>
        <w:t xml:space="preserve"> </w:t>
      </w:r>
      <w:r w:rsidR="007F59AF" w:rsidRPr="00925046">
        <w:rPr>
          <w:rFonts w:ascii="Times New Roman" w:hAnsi="Times New Roman" w:cs="Times New Roman"/>
          <w:sz w:val="24"/>
          <w:szCs w:val="24"/>
        </w:rPr>
        <w:t>(</w:t>
      </w:r>
      <w:r w:rsidR="00E01FAE" w:rsidRPr="00925046">
        <w:rPr>
          <w:rFonts w:ascii="Times New Roman" w:hAnsi="Times New Roman" w:cs="Times New Roman"/>
          <w:sz w:val="24"/>
          <w:szCs w:val="24"/>
        </w:rPr>
        <w:t>2011</w:t>
      </w:r>
      <w:r w:rsidR="007F59AF" w:rsidRPr="00925046">
        <w:rPr>
          <w:rFonts w:ascii="Times New Roman" w:hAnsi="Times New Roman" w:cs="Times New Roman"/>
          <w:sz w:val="24"/>
          <w:szCs w:val="24"/>
        </w:rPr>
        <w:t>)</w:t>
      </w:r>
      <w:r w:rsidR="00E01FAE" w:rsidRPr="00925046">
        <w:rPr>
          <w:rFonts w:ascii="Times New Roman" w:hAnsi="Times New Roman" w:cs="Times New Roman"/>
          <w:sz w:val="24"/>
          <w:szCs w:val="24"/>
        </w:rPr>
        <w:t xml:space="preserve"> </w:t>
      </w:r>
      <w:r w:rsidR="007F59AF" w:rsidRPr="00925046">
        <w:rPr>
          <w:rFonts w:ascii="Times New Roman" w:hAnsi="Times New Roman" w:cs="Times New Roman"/>
          <w:sz w:val="24"/>
          <w:szCs w:val="24"/>
        </w:rPr>
        <w:t xml:space="preserve">in sweet corn and Kabdal </w:t>
      </w:r>
      <w:r w:rsidR="007F59AF" w:rsidRPr="001E1DE3">
        <w:rPr>
          <w:rFonts w:ascii="Times New Roman" w:hAnsi="Times New Roman" w:cs="Times New Roman"/>
          <w:i/>
          <w:sz w:val="24"/>
          <w:szCs w:val="24"/>
        </w:rPr>
        <w:t>et al</w:t>
      </w:r>
      <w:r w:rsidR="007F59AF" w:rsidRPr="00925046">
        <w:rPr>
          <w:rFonts w:ascii="Times New Roman" w:hAnsi="Times New Roman" w:cs="Times New Roman"/>
          <w:sz w:val="24"/>
          <w:szCs w:val="24"/>
        </w:rPr>
        <w:t>.</w:t>
      </w:r>
      <w:r w:rsidR="00E01FAE" w:rsidRPr="00925046">
        <w:rPr>
          <w:rFonts w:ascii="Times New Roman" w:hAnsi="Times New Roman" w:cs="Times New Roman"/>
          <w:sz w:val="24"/>
          <w:szCs w:val="24"/>
        </w:rPr>
        <w:t xml:space="preserve"> </w:t>
      </w:r>
      <w:r w:rsidR="007F59AF" w:rsidRPr="00925046">
        <w:rPr>
          <w:rFonts w:ascii="Times New Roman" w:hAnsi="Times New Roman" w:cs="Times New Roman"/>
          <w:sz w:val="24"/>
          <w:szCs w:val="24"/>
        </w:rPr>
        <w:t>(</w:t>
      </w:r>
      <w:r w:rsidR="00E01FAE" w:rsidRPr="00925046">
        <w:rPr>
          <w:rFonts w:ascii="Times New Roman" w:hAnsi="Times New Roman" w:cs="Times New Roman"/>
          <w:sz w:val="24"/>
          <w:szCs w:val="24"/>
        </w:rPr>
        <w:t>2003</w:t>
      </w:r>
      <w:r w:rsidR="007F59AF" w:rsidRPr="00925046">
        <w:rPr>
          <w:rFonts w:ascii="Times New Roman" w:hAnsi="Times New Roman" w:cs="Times New Roman"/>
          <w:sz w:val="24"/>
          <w:szCs w:val="24"/>
        </w:rPr>
        <w:t>) and Hefny (</w:t>
      </w:r>
      <w:r w:rsidR="00E01FAE" w:rsidRPr="00925046">
        <w:rPr>
          <w:rFonts w:ascii="Times New Roman" w:hAnsi="Times New Roman" w:cs="Times New Roman"/>
          <w:sz w:val="24"/>
          <w:szCs w:val="24"/>
        </w:rPr>
        <w:t>2011</w:t>
      </w:r>
      <w:r w:rsidR="007F59AF" w:rsidRPr="00925046">
        <w:rPr>
          <w:rFonts w:ascii="Times New Roman" w:hAnsi="Times New Roman" w:cs="Times New Roman"/>
          <w:sz w:val="24"/>
          <w:szCs w:val="24"/>
        </w:rPr>
        <w:t xml:space="preserve">) </w:t>
      </w:r>
      <w:r w:rsidR="000116AC" w:rsidRPr="00925046">
        <w:rPr>
          <w:rFonts w:ascii="Times New Roman" w:hAnsi="Times New Roman" w:cs="Times New Roman"/>
          <w:sz w:val="24"/>
          <w:szCs w:val="24"/>
        </w:rPr>
        <w:t xml:space="preserve"> </w:t>
      </w:r>
      <w:r w:rsidR="00E01FAE" w:rsidRPr="00925046">
        <w:rPr>
          <w:rFonts w:ascii="Times New Roman" w:hAnsi="Times New Roman" w:cs="Times New Roman"/>
          <w:sz w:val="24"/>
          <w:szCs w:val="24"/>
        </w:rPr>
        <w:t xml:space="preserve">in corn. </w:t>
      </w:r>
      <w:r w:rsidR="00397429" w:rsidRPr="00925046">
        <w:rPr>
          <w:rFonts w:ascii="Times New Roman" w:hAnsi="Times New Roman" w:cs="Times New Roman"/>
          <w:sz w:val="24"/>
          <w:szCs w:val="24"/>
        </w:rPr>
        <w:t>In this study, no significant correlation was obtained between plant height and yiel</w:t>
      </w:r>
      <w:r w:rsidR="00562407">
        <w:rPr>
          <w:rFonts w:ascii="Times New Roman" w:hAnsi="Times New Roman" w:cs="Times New Roman"/>
          <w:sz w:val="24"/>
          <w:szCs w:val="24"/>
        </w:rPr>
        <w:t xml:space="preserve">d. </w:t>
      </w:r>
      <w:r w:rsidR="00562407" w:rsidRPr="00925046">
        <w:rPr>
          <w:rFonts w:ascii="Times New Roman" w:hAnsi="Times New Roman" w:cs="Times New Roman"/>
          <w:sz w:val="24"/>
          <w:szCs w:val="24"/>
        </w:rPr>
        <w:lastRenderedPageBreak/>
        <w:t xml:space="preserve">These results are in agreement with the findings of Asghar and Mehdi (1999) and Öktem (2008). On the other hand, Saleh </w:t>
      </w:r>
      <w:r w:rsidR="00562407" w:rsidRPr="001E1DE3">
        <w:rPr>
          <w:rFonts w:ascii="Times New Roman" w:hAnsi="Times New Roman" w:cs="Times New Roman"/>
          <w:i/>
          <w:sz w:val="24"/>
          <w:szCs w:val="24"/>
        </w:rPr>
        <w:t>et al</w:t>
      </w:r>
      <w:r w:rsidR="00562407" w:rsidRPr="00925046">
        <w:rPr>
          <w:rFonts w:ascii="Times New Roman" w:hAnsi="Times New Roman" w:cs="Times New Roman"/>
          <w:sz w:val="24"/>
          <w:szCs w:val="24"/>
        </w:rPr>
        <w:t xml:space="preserve">. (2002); Kashiani (2010) and İlker (2011) reported that plant height had positive and significant association with yield.  </w:t>
      </w:r>
    </w:p>
    <w:p w:rsidR="0034027D" w:rsidRDefault="0034027D" w:rsidP="0034027D">
      <w:pPr>
        <w:spacing w:after="0" w:line="360" w:lineRule="auto"/>
        <w:jc w:val="both"/>
        <w:rPr>
          <w:rFonts w:ascii="Times New Roman" w:hAnsi="Times New Roman" w:cs="Times New Roman"/>
          <w:sz w:val="24"/>
          <w:szCs w:val="24"/>
        </w:rPr>
      </w:pPr>
    </w:p>
    <w:p w:rsidR="0034027D" w:rsidRDefault="0034027D" w:rsidP="0034027D">
      <w:pPr>
        <w:spacing w:after="0" w:line="360" w:lineRule="auto"/>
        <w:jc w:val="both"/>
        <w:rPr>
          <w:rFonts w:ascii="Times New Roman" w:hAnsi="Times New Roman" w:cs="Times New Roman"/>
          <w:sz w:val="24"/>
          <w:szCs w:val="24"/>
        </w:rPr>
      </w:pPr>
    </w:p>
    <w:p w:rsidR="0034027D" w:rsidRDefault="0034027D" w:rsidP="0034027D">
      <w:pPr>
        <w:spacing w:after="0" w:line="360" w:lineRule="auto"/>
        <w:jc w:val="both"/>
        <w:rPr>
          <w:rFonts w:ascii="Times New Roman" w:hAnsi="Times New Roman" w:cs="Times New Roman"/>
          <w:sz w:val="24"/>
          <w:szCs w:val="24"/>
        </w:rPr>
      </w:pPr>
    </w:p>
    <w:p w:rsidR="0034027D" w:rsidRDefault="0034027D" w:rsidP="0034027D">
      <w:pPr>
        <w:spacing w:after="0" w:line="360" w:lineRule="auto"/>
        <w:jc w:val="both"/>
        <w:rPr>
          <w:rFonts w:ascii="Times New Roman" w:hAnsi="Times New Roman" w:cs="Times New Roman"/>
          <w:sz w:val="24"/>
          <w:szCs w:val="24"/>
        </w:rPr>
      </w:pPr>
    </w:p>
    <w:p w:rsidR="0034027D" w:rsidRDefault="0034027D" w:rsidP="0034027D">
      <w:pPr>
        <w:spacing w:after="0" w:line="360" w:lineRule="auto"/>
        <w:jc w:val="both"/>
        <w:rPr>
          <w:rFonts w:ascii="Times New Roman" w:hAnsi="Times New Roman" w:cs="Times New Roman"/>
          <w:sz w:val="24"/>
          <w:szCs w:val="24"/>
        </w:rPr>
      </w:pPr>
    </w:p>
    <w:p w:rsidR="0034027D" w:rsidRDefault="0034027D" w:rsidP="0034027D">
      <w:pPr>
        <w:spacing w:after="0" w:line="360" w:lineRule="auto"/>
        <w:jc w:val="both"/>
        <w:rPr>
          <w:rFonts w:ascii="Times New Roman" w:hAnsi="Times New Roman" w:cs="Times New Roman"/>
          <w:sz w:val="24"/>
          <w:szCs w:val="24"/>
        </w:rPr>
        <w:sectPr w:rsidR="0034027D" w:rsidSect="0034027D">
          <w:pgSz w:w="11906" w:h="16838"/>
          <w:pgMar w:top="1418" w:right="1418" w:bottom="1418" w:left="1418" w:header="709" w:footer="709" w:gutter="0"/>
          <w:lnNumType w:countBy="1"/>
          <w:cols w:space="708"/>
          <w:docGrid w:linePitch="360"/>
        </w:sectPr>
      </w:pPr>
    </w:p>
    <w:p w:rsidR="0034027D" w:rsidRPr="009B12BB" w:rsidRDefault="0034027D" w:rsidP="0034027D">
      <w:pPr>
        <w:spacing w:after="0" w:line="240" w:lineRule="auto"/>
        <w:jc w:val="both"/>
        <w:rPr>
          <w:rFonts w:ascii="Times New Roman" w:hAnsi="Times New Roman" w:cs="Times New Roman"/>
        </w:rPr>
      </w:pPr>
      <w:r w:rsidRPr="009B12BB">
        <w:rPr>
          <w:rFonts w:ascii="Times New Roman" w:hAnsi="Times New Roman" w:cs="Times New Roman"/>
        </w:rPr>
        <w:lastRenderedPageBreak/>
        <w:t xml:space="preserve">Table 3. Genotypic and phenotypic correlation coefficients </w:t>
      </w:r>
      <w:proofErr w:type="gramStart"/>
      <w:r w:rsidRPr="009B12BB">
        <w:rPr>
          <w:rFonts w:ascii="Times New Roman" w:hAnsi="Times New Roman" w:cs="Times New Roman"/>
        </w:rPr>
        <w:t>of  yield</w:t>
      </w:r>
      <w:proofErr w:type="gramEnd"/>
      <w:r w:rsidRPr="009B12BB">
        <w:rPr>
          <w:rFonts w:ascii="Times New Roman" w:hAnsi="Times New Roman" w:cs="Times New Roman"/>
        </w:rPr>
        <w:t xml:space="preserve">, yield components and kernel quality traits among sweet corn  genotypes in 2009. </w:t>
      </w:r>
    </w:p>
    <w:tbl>
      <w:tblPr>
        <w:tblStyle w:val="TabloKlavuzu"/>
        <w:tblW w:w="0" w:type="auto"/>
        <w:jc w:val="center"/>
        <w:tblLook w:val="04A0"/>
      </w:tblPr>
      <w:tblGrid>
        <w:gridCol w:w="1087"/>
        <w:gridCol w:w="705"/>
        <w:gridCol w:w="705"/>
        <w:gridCol w:w="856"/>
        <w:gridCol w:w="616"/>
        <w:gridCol w:w="616"/>
        <w:gridCol w:w="981"/>
        <w:gridCol w:w="705"/>
        <w:gridCol w:w="856"/>
        <w:gridCol w:w="616"/>
        <w:gridCol w:w="776"/>
        <w:gridCol w:w="767"/>
        <w:gridCol w:w="972"/>
        <w:gridCol w:w="652"/>
        <w:gridCol w:w="687"/>
        <w:gridCol w:w="1087"/>
        <w:gridCol w:w="687"/>
        <w:gridCol w:w="687"/>
      </w:tblGrid>
      <w:tr w:rsidR="0034027D" w:rsidRPr="00382DF4" w:rsidTr="00364BBB">
        <w:trPr>
          <w:trHeight w:hRule="exact" w:val="567"/>
          <w:jc w:val="center"/>
        </w:trPr>
        <w:tc>
          <w:tcPr>
            <w:tcW w:w="1087" w:type="dxa"/>
            <w:tcBorders>
              <w:top w:val="single" w:sz="4" w:space="0" w:color="auto"/>
              <w:left w:val="nil"/>
              <w:bottom w:val="single" w:sz="4" w:space="0" w:color="auto"/>
              <w:right w:val="nil"/>
            </w:tcBorders>
            <w:vAlign w:val="center"/>
          </w:tcPr>
          <w:p w:rsidR="0034027D" w:rsidRPr="00382DF4" w:rsidRDefault="0034027D" w:rsidP="00364BBB">
            <w:pPr>
              <w:rPr>
                <w:rFonts w:ascii="Times New Roman" w:hAnsi="Times New Roman" w:cs="Times New Roman"/>
                <w:sz w:val="16"/>
                <w:szCs w:val="16"/>
              </w:rPr>
            </w:pPr>
            <w:r w:rsidRPr="00382DF4">
              <w:rPr>
                <w:rFonts w:ascii="Times New Roman" w:hAnsi="Times New Roman" w:cs="Times New Roman"/>
                <w:sz w:val="16"/>
                <w:szCs w:val="16"/>
              </w:rPr>
              <w:t xml:space="preserve">Traits  </w:t>
            </w:r>
          </w:p>
        </w:tc>
        <w:tc>
          <w:tcPr>
            <w:tcW w:w="705" w:type="dxa"/>
            <w:tcBorders>
              <w:top w:val="single" w:sz="4" w:space="0" w:color="auto"/>
              <w:left w:val="nil"/>
              <w:bottom w:val="single" w:sz="4" w:space="0" w:color="auto"/>
              <w:right w:val="nil"/>
            </w:tcBorders>
          </w:tcPr>
          <w:p w:rsidR="0034027D" w:rsidRPr="00382DF4" w:rsidRDefault="0034027D" w:rsidP="00364BBB">
            <w:pPr>
              <w:rPr>
                <w:rFonts w:ascii="Times New Roman" w:hAnsi="Times New Roman" w:cs="Times New Roman"/>
                <w:color w:val="000000" w:themeColor="text1"/>
                <w:sz w:val="16"/>
                <w:szCs w:val="16"/>
              </w:rPr>
            </w:pPr>
          </w:p>
        </w:tc>
        <w:tc>
          <w:tcPr>
            <w:tcW w:w="705" w:type="dxa"/>
            <w:tcBorders>
              <w:top w:val="single" w:sz="4" w:space="0" w:color="auto"/>
              <w:left w:val="nil"/>
              <w:bottom w:val="single" w:sz="4" w:space="0" w:color="auto"/>
              <w:right w:val="nil"/>
            </w:tcBorders>
            <w:vAlign w:val="bottom"/>
          </w:tcPr>
          <w:p w:rsidR="0034027D" w:rsidRPr="00382DF4" w:rsidRDefault="0034027D" w:rsidP="00364BBB">
            <w:pPr>
              <w:jc w:val="center"/>
              <w:rPr>
                <w:rFonts w:ascii="Times New Roman" w:hAnsi="Times New Roman" w:cs="Times New Roman"/>
                <w:color w:val="000000" w:themeColor="text1"/>
                <w:sz w:val="16"/>
                <w:szCs w:val="16"/>
              </w:rPr>
            </w:pPr>
            <w:r w:rsidRPr="00382DF4">
              <w:rPr>
                <w:rFonts w:ascii="Times New Roman" w:hAnsi="Times New Roman" w:cs="Times New Roman"/>
                <w:color w:val="000000" w:themeColor="text1"/>
                <w:sz w:val="16"/>
                <w:szCs w:val="16"/>
              </w:rPr>
              <w:t>Husked ear</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color w:val="000000" w:themeColor="text1"/>
                <w:sz w:val="16"/>
                <w:szCs w:val="16"/>
              </w:rPr>
              <w:t>yield</w:t>
            </w:r>
          </w:p>
        </w:tc>
        <w:tc>
          <w:tcPr>
            <w:tcW w:w="856" w:type="dxa"/>
            <w:tcBorders>
              <w:top w:val="single" w:sz="4" w:space="0" w:color="auto"/>
              <w:left w:val="nil"/>
              <w:bottom w:val="single" w:sz="4" w:space="0" w:color="auto"/>
              <w:right w:val="nil"/>
            </w:tcBorders>
            <w:vAlign w:val="bottom"/>
          </w:tcPr>
          <w:p w:rsidR="0034027D" w:rsidRPr="00382DF4" w:rsidRDefault="0034027D" w:rsidP="00364BBB">
            <w:pPr>
              <w:jc w:val="center"/>
              <w:rPr>
                <w:rFonts w:ascii="Times New Roman" w:hAnsi="Times New Roman" w:cs="Times New Roman"/>
                <w:color w:val="000000" w:themeColor="text1"/>
                <w:sz w:val="16"/>
                <w:szCs w:val="16"/>
              </w:rPr>
            </w:pPr>
            <w:r w:rsidRPr="00382DF4">
              <w:rPr>
                <w:rFonts w:ascii="Times New Roman" w:hAnsi="Times New Roman" w:cs="Times New Roman"/>
                <w:color w:val="000000" w:themeColor="text1"/>
                <w:sz w:val="16"/>
                <w:szCs w:val="16"/>
              </w:rPr>
              <w:t>Dehusked ear</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color w:val="000000" w:themeColor="text1"/>
                <w:sz w:val="16"/>
                <w:szCs w:val="16"/>
              </w:rPr>
              <w:t>yield</w:t>
            </w:r>
          </w:p>
        </w:tc>
        <w:tc>
          <w:tcPr>
            <w:tcW w:w="616" w:type="dxa"/>
            <w:tcBorders>
              <w:top w:val="single" w:sz="4" w:space="0" w:color="auto"/>
              <w:left w:val="nil"/>
              <w:bottom w:val="single" w:sz="4" w:space="0" w:color="auto"/>
              <w:right w:val="nil"/>
            </w:tcBorders>
            <w:vAlign w:val="bottom"/>
          </w:tcPr>
          <w:p w:rsidR="0034027D" w:rsidRPr="00382DF4" w:rsidRDefault="0034027D" w:rsidP="00364BBB">
            <w:pPr>
              <w:jc w:val="center"/>
              <w:rPr>
                <w:rFonts w:ascii="Times New Roman" w:hAnsi="Times New Roman" w:cs="Times New Roman"/>
                <w:color w:val="000000" w:themeColor="text1"/>
                <w:sz w:val="16"/>
                <w:szCs w:val="16"/>
              </w:rPr>
            </w:pPr>
            <w:r w:rsidRPr="00382DF4">
              <w:rPr>
                <w:rFonts w:ascii="Times New Roman" w:hAnsi="Times New Roman" w:cs="Times New Roman"/>
                <w:color w:val="000000" w:themeColor="text1"/>
                <w:sz w:val="16"/>
                <w:szCs w:val="16"/>
              </w:rPr>
              <w:t>Fresh kernel</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color w:val="000000" w:themeColor="text1"/>
                <w:sz w:val="16"/>
                <w:szCs w:val="16"/>
              </w:rPr>
              <w:t>yield</w:t>
            </w:r>
          </w:p>
        </w:tc>
        <w:tc>
          <w:tcPr>
            <w:tcW w:w="616" w:type="dxa"/>
            <w:tcBorders>
              <w:top w:val="single" w:sz="4" w:space="0" w:color="auto"/>
              <w:left w:val="nil"/>
              <w:bottom w:val="single" w:sz="4" w:space="0" w:color="auto"/>
              <w:right w:val="nil"/>
            </w:tcBorders>
            <w:vAlign w:val="bottom"/>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Plant height</w:t>
            </w:r>
          </w:p>
        </w:tc>
        <w:tc>
          <w:tcPr>
            <w:tcW w:w="981" w:type="dxa"/>
            <w:tcBorders>
              <w:top w:val="single" w:sz="4" w:space="0" w:color="auto"/>
              <w:left w:val="nil"/>
              <w:bottom w:val="single" w:sz="4" w:space="0" w:color="auto"/>
              <w:right w:val="nil"/>
            </w:tcBorders>
            <w:vAlign w:val="bottom"/>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No. of leaves/plant</w:t>
            </w:r>
          </w:p>
        </w:tc>
        <w:tc>
          <w:tcPr>
            <w:tcW w:w="705" w:type="dxa"/>
            <w:tcBorders>
              <w:top w:val="single" w:sz="4" w:space="0" w:color="auto"/>
              <w:left w:val="nil"/>
              <w:bottom w:val="single" w:sz="4" w:space="0" w:color="auto"/>
              <w:right w:val="nil"/>
            </w:tcBorders>
            <w:vAlign w:val="bottom"/>
          </w:tcPr>
          <w:p w:rsidR="0034027D" w:rsidRPr="00382DF4" w:rsidRDefault="0034027D" w:rsidP="00364BBB">
            <w:pPr>
              <w:jc w:val="center"/>
              <w:rPr>
                <w:rFonts w:ascii="Times New Roman" w:hAnsi="Times New Roman" w:cs="Times New Roman"/>
                <w:color w:val="000000" w:themeColor="text1"/>
                <w:sz w:val="16"/>
                <w:szCs w:val="16"/>
              </w:rPr>
            </w:pPr>
            <w:r w:rsidRPr="00382DF4">
              <w:rPr>
                <w:rFonts w:ascii="Times New Roman" w:hAnsi="Times New Roman" w:cs="Times New Roman"/>
                <w:color w:val="000000" w:themeColor="text1"/>
                <w:sz w:val="16"/>
                <w:szCs w:val="16"/>
              </w:rPr>
              <w:t>Husked</w:t>
            </w:r>
          </w:p>
          <w:p w:rsidR="0034027D" w:rsidRPr="00382DF4" w:rsidRDefault="0034027D" w:rsidP="00364BBB">
            <w:pPr>
              <w:jc w:val="center"/>
              <w:rPr>
                <w:rFonts w:ascii="Times New Roman" w:hAnsi="Times New Roman" w:cs="Times New Roman"/>
                <w:sz w:val="16"/>
                <w:szCs w:val="16"/>
              </w:rPr>
            </w:pPr>
            <w:proofErr w:type="gramStart"/>
            <w:r w:rsidRPr="00382DF4">
              <w:rPr>
                <w:rFonts w:ascii="Times New Roman" w:hAnsi="Times New Roman" w:cs="Times New Roman"/>
                <w:color w:val="000000" w:themeColor="text1"/>
                <w:sz w:val="16"/>
                <w:szCs w:val="16"/>
              </w:rPr>
              <w:t>ear  weight</w:t>
            </w:r>
            <w:proofErr w:type="gramEnd"/>
          </w:p>
        </w:tc>
        <w:tc>
          <w:tcPr>
            <w:tcW w:w="856" w:type="dxa"/>
            <w:tcBorders>
              <w:top w:val="single" w:sz="4" w:space="0" w:color="auto"/>
              <w:left w:val="nil"/>
              <w:bottom w:val="single" w:sz="4" w:space="0" w:color="auto"/>
              <w:right w:val="nil"/>
            </w:tcBorders>
            <w:vAlign w:val="bottom"/>
          </w:tcPr>
          <w:p w:rsidR="0034027D" w:rsidRPr="00382DF4" w:rsidRDefault="0034027D" w:rsidP="00364BBB">
            <w:pPr>
              <w:jc w:val="center"/>
              <w:rPr>
                <w:rFonts w:ascii="Times New Roman" w:hAnsi="Times New Roman" w:cs="Times New Roman"/>
                <w:color w:val="000000" w:themeColor="text1"/>
                <w:sz w:val="16"/>
                <w:szCs w:val="16"/>
              </w:rPr>
            </w:pPr>
            <w:r w:rsidRPr="00382DF4">
              <w:rPr>
                <w:rFonts w:ascii="Times New Roman" w:hAnsi="Times New Roman" w:cs="Times New Roman"/>
                <w:color w:val="000000" w:themeColor="text1"/>
                <w:sz w:val="16"/>
                <w:szCs w:val="16"/>
              </w:rPr>
              <w:t>Dehusked</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color w:val="000000" w:themeColor="text1"/>
                <w:sz w:val="16"/>
                <w:szCs w:val="16"/>
              </w:rPr>
              <w:t>ear weight</w:t>
            </w:r>
          </w:p>
        </w:tc>
        <w:tc>
          <w:tcPr>
            <w:tcW w:w="616" w:type="dxa"/>
            <w:tcBorders>
              <w:top w:val="single" w:sz="4" w:space="0" w:color="auto"/>
              <w:left w:val="nil"/>
              <w:bottom w:val="single" w:sz="4" w:space="0" w:color="auto"/>
              <w:right w:val="nil"/>
            </w:tcBorders>
            <w:vAlign w:val="bottom"/>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Ear length</w:t>
            </w:r>
          </w:p>
        </w:tc>
        <w:tc>
          <w:tcPr>
            <w:tcW w:w="776" w:type="dxa"/>
            <w:tcBorders>
              <w:top w:val="single" w:sz="4" w:space="0" w:color="auto"/>
              <w:left w:val="nil"/>
              <w:bottom w:val="single" w:sz="4" w:space="0" w:color="auto"/>
              <w:right w:val="nil"/>
            </w:tcBorders>
            <w:vAlign w:val="bottom"/>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Ear diameter</w:t>
            </w:r>
          </w:p>
        </w:tc>
        <w:tc>
          <w:tcPr>
            <w:tcW w:w="767" w:type="dxa"/>
            <w:tcBorders>
              <w:top w:val="single" w:sz="4" w:space="0" w:color="auto"/>
              <w:left w:val="nil"/>
              <w:bottom w:val="single" w:sz="4" w:space="0" w:color="auto"/>
              <w:right w:val="nil"/>
            </w:tcBorders>
            <w:vAlign w:val="bottom"/>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No. of</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rows/ear</w:t>
            </w:r>
          </w:p>
        </w:tc>
        <w:tc>
          <w:tcPr>
            <w:tcW w:w="972" w:type="dxa"/>
            <w:tcBorders>
              <w:top w:val="single" w:sz="4" w:space="0" w:color="auto"/>
              <w:left w:val="nil"/>
              <w:bottom w:val="single" w:sz="4" w:space="0" w:color="auto"/>
              <w:right w:val="nil"/>
            </w:tcBorders>
            <w:vAlign w:val="bottom"/>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No. of kernels/</w:t>
            </w:r>
            <w:r>
              <w:rPr>
                <w:rFonts w:ascii="Times New Roman" w:hAnsi="Times New Roman" w:cs="Times New Roman"/>
                <w:sz w:val="16"/>
                <w:szCs w:val="16"/>
              </w:rPr>
              <w:t>row</w:t>
            </w:r>
          </w:p>
        </w:tc>
        <w:tc>
          <w:tcPr>
            <w:tcW w:w="652" w:type="dxa"/>
            <w:tcBorders>
              <w:top w:val="single" w:sz="4" w:space="0" w:color="auto"/>
              <w:left w:val="nil"/>
              <w:bottom w:val="single" w:sz="4" w:space="0" w:color="auto"/>
              <w:right w:val="nil"/>
            </w:tcBorders>
            <w:vAlign w:val="bottom"/>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1000-seed weigh</w:t>
            </w:r>
            <w:r>
              <w:rPr>
                <w:rFonts w:ascii="Times New Roman" w:hAnsi="Times New Roman" w:cs="Times New Roman"/>
                <w:sz w:val="16"/>
                <w:szCs w:val="16"/>
              </w:rPr>
              <w:t>t</w:t>
            </w:r>
          </w:p>
        </w:tc>
        <w:tc>
          <w:tcPr>
            <w:tcW w:w="687" w:type="dxa"/>
            <w:tcBorders>
              <w:top w:val="single" w:sz="4" w:space="0" w:color="auto"/>
              <w:left w:val="nil"/>
              <w:bottom w:val="single" w:sz="4" w:space="0" w:color="auto"/>
              <w:right w:val="nil"/>
            </w:tcBorders>
            <w:vAlign w:val="bottom"/>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Dry</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matter content</w:t>
            </w:r>
          </w:p>
        </w:tc>
        <w:tc>
          <w:tcPr>
            <w:tcW w:w="1087" w:type="dxa"/>
            <w:tcBorders>
              <w:top w:val="single" w:sz="4" w:space="0" w:color="auto"/>
              <w:left w:val="nil"/>
              <w:bottom w:val="single" w:sz="4" w:space="0" w:color="auto"/>
              <w:right w:val="nil"/>
            </w:tcBorders>
            <w:vAlign w:val="bottom"/>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Soluble</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solid concentration</w:t>
            </w:r>
          </w:p>
        </w:tc>
        <w:tc>
          <w:tcPr>
            <w:tcW w:w="687" w:type="dxa"/>
            <w:tcBorders>
              <w:top w:val="single" w:sz="4" w:space="0" w:color="auto"/>
              <w:left w:val="nil"/>
              <w:bottom w:val="single" w:sz="4" w:space="0" w:color="auto"/>
              <w:right w:val="nil"/>
            </w:tcBorders>
            <w:vAlign w:val="bottom"/>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Protein content</w:t>
            </w:r>
          </w:p>
        </w:tc>
        <w:tc>
          <w:tcPr>
            <w:tcW w:w="687" w:type="dxa"/>
            <w:tcBorders>
              <w:top w:val="single" w:sz="4" w:space="0" w:color="auto"/>
              <w:left w:val="nil"/>
              <w:bottom w:val="single" w:sz="4" w:space="0" w:color="auto"/>
              <w:right w:val="nil"/>
            </w:tcBorders>
            <w:vAlign w:val="bottom"/>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Sugar content</w:t>
            </w:r>
          </w:p>
        </w:tc>
      </w:tr>
      <w:tr w:rsidR="0034027D" w:rsidRPr="00382DF4" w:rsidTr="00364BBB">
        <w:trPr>
          <w:trHeight w:hRule="exact" w:val="454"/>
          <w:jc w:val="center"/>
        </w:trPr>
        <w:tc>
          <w:tcPr>
            <w:tcW w:w="14058" w:type="dxa"/>
            <w:gridSpan w:val="18"/>
            <w:tcBorders>
              <w:top w:val="single" w:sz="4" w:space="0" w:color="auto"/>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Pr>
                <w:rFonts w:ascii="Times New Roman" w:hAnsi="Times New Roman" w:cs="Times New Roman"/>
                <w:sz w:val="16"/>
                <w:szCs w:val="16"/>
              </w:rPr>
              <w:t>Yield and Yield Components</w:t>
            </w:r>
          </w:p>
        </w:tc>
      </w:tr>
      <w:tr w:rsidR="0034027D" w:rsidRPr="00382DF4" w:rsidTr="00364BBB">
        <w:trPr>
          <w:trHeight w:hRule="exact" w:val="454"/>
          <w:jc w:val="center"/>
        </w:trPr>
        <w:tc>
          <w:tcPr>
            <w:tcW w:w="1087" w:type="dxa"/>
            <w:tcBorders>
              <w:top w:val="nil"/>
              <w:left w:val="nil"/>
              <w:bottom w:val="nil"/>
              <w:right w:val="nil"/>
            </w:tcBorders>
            <w:vAlign w:val="center"/>
          </w:tcPr>
          <w:p w:rsidR="0034027D" w:rsidRPr="00382DF4" w:rsidRDefault="0034027D" w:rsidP="00364BBB">
            <w:pPr>
              <w:rPr>
                <w:rFonts w:ascii="Times New Roman" w:hAnsi="Times New Roman" w:cs="Times New Roman"/>
                <w:color w:val="000000" w:themeColor="text1"/>
                <w:sz w:val="16"/>
                <w:szCs w:val="16"/>
              </w:rPr>
            </w:pPr>
            <w:r w:rsidRPr="00382DF4">
              <w:rPr>
                <w:rFonts w:ascii="Times New Roman" w:hAnsi="Times New Roman" w:cs="Times New Roman"/>
                <w:color w:val="000000" w:themeColor="text1"/>
                <w:sz w:val="16"/>
                <w:szCs w:val="16"/>
              </w:rPr>
              <w:t>Dehusked ear yield</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vertAlign w:val="superscript"/>
              </w:rPr>
            </w:pPr>
            <w:r w:rsidRPr="00382DF4">
              <w:rPr>
                <w:rFonts w:ascii="Times New Roman" w:hAnsi="Times New Roman" w:cs="Times New Roman"/>
                <w:sz w:val="16"/>
                <w:szCs w:val="16"/>
              </w:rPr>
              <w:t>G</w:t>
            </w:r>
            <w:r w:rsidRPr="00382DF4">
              <w:rPr>
                <w:rFonts w:ascii="Times New Roman" w:hAnsi="Times New Roman" w:cs="Times New Roman"/>
                <w:sz w:val="16"/>
                <w:szCs w:val="16"/>
                <w:vertAlign w:val="superscript"/>
              </w:rPr>
              <w:t>*</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P</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0.69</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0.67</w:t>
            </w:r>
          </w:p>
        </w:tc>
        <w:tc>
          <w:tcPr>
            <w:tcW w:w="85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p w:rsidR="0034027D" w:rsidRPr="00382DF4" w:rsidRDefault="0034027D" w:rsidP="00364BBB">
            <w:pPr>
              <w:jc w:val="center"/>
              <w:rPr>
                <w:rFonts w:ascii="Times New Roman" w:hAnsi="Times New Roman" w:cs="Times New Roman"/>
                <w:sz w:val="16"/>
                <w:szCs w:val="16"/>
              </w:rPr>
            </w:pP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981"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85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77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76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972"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52"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10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r>
      <w:tr w:rsidR="0034027D" w:rsidRPr="00382DF4" w:rsidTr="00364BBB">
        <w:trPr>
          <w:trHeight w:hRule="exact" w:val="454"/>
          <w:jc w:val="center"/>
        </w:trPr>
        <w:tc>
          <w:tcPr>
            <w:tcW w:w="1087" w:type="dxa"/>
            <w:tcBorders>
              <w:top w:val="nil"/>
              <w:left w:val="nil"/>
              <w:bottom w:val="nil"/>
              <w:right w:val="nil"/>
            </w:tcBorders>
            <w:vAlign w:val="center"/>
          </w:tcPr>
          <w:p w:rsidR="0034027D" w:rsidRPr="00382DF4" w:rsidRDefault="0034027D" w:rsidP="00364BBB">
            <w:pPr>
              <w:rPr>
                <w:rFonts w:ascii="Times New Roman" w:hAnsi="Times New Roman" w:cs="Times New Roman"/>
                <w:color w:val="000000" w:themeColor="text1"/>
                <w:sz w:val="16"/>
                <w:szCs w:val="16"/>
              </w:rPr>
            </w:pPr>
            <w:r w:rsidRPr="00382DF4">
              <w:rPr>
                <w:rFonts w:ascii="Times New Roman" w:hAnsi="Times New Roman" w:cs="Times New Roman"/>
                <w:color w:val="000000" w:themeColor="text1"/>
                <w:sz w:val="16"/>
                <w:szCs w:val="16"/>
              </w:rPr>
              <w:t>Fresh kernel yield</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G</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P</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0.54</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0.39</w:t>
            </w:r>
          </w:p>
        </w:tc>
        <w:tc>
          <w:tcPr>
            <w:tcW w:w="856" w:type="dxa"/>
            <w:tcBorders>
              <w:top w:val="nil"/>
              <w:left w:val="nil"/>
              <w:bottom w:val="nil"/>
              <w:right w:val="nil"/>
            </w:tcBorders>
            <w:vAlign w:val="center"/>
          </w:tcPr>
          <w:p w:rsidR="0034027D" w:rsidRPr="009C47AA" w:rsidRDefault="0034027D" w:rsidP="00364BBB">
            <w:pPr>
              <w:jc w:val="center"/>
              <w:rPr>
                <w:rFonts w:ascii="Times New Roman" w:hAnsi="Times New Roman" w:cs="Times New Roman"/>
                <w:sz w:val="16"/>
                <w:szCs w:val="16"/>
                <w:u w:val="single"/>
                <w:vertAlign w:val="superscript"/>
              </w:rPr>
            </w:pPr>
            <w:r w:rsidRPr="009C47AA">
              <w:rPr>
                <w:rFonts w:ascii="Times New Roman" w:hAnsi="Times New Roman" w:cs="Times New Roman"/>
                <w:sz w:val="16"/>
                <w:szCs w:val="16"/>
                <w:u w:val="single"/>
              </w:rPr>
              <w:t>0.89</w:t>
            </w:r>
            <w:r w:rsidRPr="009C47AA">
              <w:rPr>
                <w:rFonts w:ascii="Times New Roman" w:hAnsi="Times New Roman" w:cs="Times New Roman"/>
                <w:sz w:val="16"/>
                <w:szCs w:val="16"/>
                <w:u w:val="single"/>
                <w:vertAlign w:val="superscript"/>
              </w:rPr>
              <w:t>**</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0.68</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981"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85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77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76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972"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52"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10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r>
      <w:tr w:rsidR="0034027D" w:rsidRPr="00382DF4" w:rsidTr="00364BBB">
        <w:trPr>
          <w:trHeight w:hRule="exact" w:val="454"/>
          <w:jc w:val="center"/>
        </w:trPr>
        <w:tc>
          <w:tcPr>
            <w:tcW w:w="1087" w:type="dxa"/>
            <w:tcBorders>
              <w:top w:val="nil"/>
              <w:left w:val="nil"/>
              <w:bottom w:val="nil"/>
              <w:right w:val="nil"/>
            </w:tcBorders>
            <w:vAlign w:val="center"/>
          </w:tcPr>
          <w:p w:rsidR="0034027D" w:rsidRPr="00382DF4" w:rsidRDefault="0034027D" w:rsidP="00364BBB">
            <w:pPr>
              <w:rPr>
                <w:rFonts w:ascii="Times New Roman" w:hAnsi="Times New Roman" w:cs="Times New Roman"/>
                <w:sz w:val="16"/>
                <w:szCs w:val="16"/>
              </w:rPr>
            </w:pPr>
            <w:r w:rsidRPr="00382DF4">
              <w:rPr>
                <w:rFonts w:ascii="Times New Roman" w:hAnsi="Times New Roman" w:cs="Times New Roman"/>
                <w:sz w:val="16"/>
                <w:szCs w:val="16"/>
              </w:rPr>
              <w:t>Plant height</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G</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P</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0.42</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0.43</w:t>
            </w:r>
          </w:p>
        </w:tc>
        <w:tc>
          <w:tcPr>
            <w:tcW w:w="85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vertAlign w:val="superscript"/>
              </w:rPr>
            </w:pPr>
            <w:r w:rsidRPr="00382DF4">
              <w:rPr>
                <w:rFonts w:ascii="Times New Roman" w:hAnsi="Times New Roman" w:cs="Times New Roman"/>
                <w:sz w:val="16"/>
                <w:szCs w:val="16"/>
              </w:rPr>
              <w:t>0.21</w:t>
            </w:r>
          </w:p>
          <w:p w:rsidR="0034027D" w:rsidRPr="00382DF4" w:rsidRDefault="0034027D" w:rsidP="00364BBB">
            <w:pPr>
              <w:jc w:val="center"/>
              <w:rPr>
                <w:rFonts w:ascii="Times New Roman" w:hAnsi="Times New Roman" w:cs="Times New Roman"/>
                <w:sz w:val="16"/>
                <w:szCs w:val="16"/>
                <w:vertAlign w:val="superscript"/>
              </w:rPr>
            </w:pPr>
            <w:r w:rsidRPr="00382DF4">
              <w:rPr>
                <w:rFonts w:ascii="Times New Roman" w:hAnsi="Times New Roman" w:cs="Times New Roman"/>
                <w:sz w:val="16"/>
                <w:szCs w:val="16"/>
              </w:rPr>
              <w:t>0.18</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0.25</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0.33</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981"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85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77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76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972"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52"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10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r>
      <w:tr w:rsidR="0034027D" w:rsidRPr="00382DF4" w:rsidTr="00364BBB">
        <w:trPr>
          <w:trHeight w:hRule="exact" w:val="454"/>
          <w:jc w:val="center"/>
        </w:trPr>
        <w:tc>
          <w:tcPr>
            <w:tcW w:w="1087" w:type="dxa"/>
            <w:tcBorders>
              <w:top w:val="nil"/>
              <w:left w:val="nil"/>
              <w:bottom w:val="nil"/>
              <w:right w:val="nil"/>
            </w:tcBorders>
            <w:vAlign w:val="center"/>
          </w:tcPr>
          <w:p w:rsidR="0034027D" w:rsidRPr="00382DF4" w:rsidRDefault="0034027D" w:rsidP="00364BBB">
            <w:pPr>
              <w:rPr>
                <w:rFonts w:ascii="Times New Roman" w:hAnsi="Times New Roman" w:cs="Times New Roman"/>
                <w:sz w:val="16"/>
                <w:szCs w:val="16"/>
              </w:rPr>
            </w:pPr>
            <w:r w:rsidRPr="00382DF4">
              <w:rPr>
                <w:rFonts w:ascii="Times New Roman" w:hAnsi="Times New Roman" w:cs="Times New Roman"/>
                <w:sz w:val="16"/>
                <w:szCs w:val="16"/>
              </w:rPr>
              <w:t>No. of leaves/plant</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G</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P</w:t>
            </w:r>
          </w:p>
        </w:tc>
        <w:tc>
          <w:tcPr>
            <w:tcW w:w="705" w:type="dxa"/>
            <w:tcBorders>
              <w:top w:val="nil"/>
              <w:left w:val="nil"/>
              <w:bottom w:val="nil"/>
              <w:right w:val="nil"/>
            </w:tcBorders>
            <w:vAlign w:val="center"/>
          </w:tcPr>
          <w:p w:rsidR="0034027D" w:rsidRPr="009C47AA" w:rsidRDefault="0034027D" w:rsidP="00364BBB">
            <w:pPr>
              <w:jc w:val="center"/>
              <w:rPr>
                <w:rFonts w:ascii="Times New Roman" w:hAnsi="Times New Roman" w:cs="Times New Roman"/>
                <w:sz w:val="16"/>
                <w:szCs w:val="16"/>
                <w:u w:val="single"/>
                <w:vertAlign w:val="superscript"/>
              </w:rPr>
            </w:pPr>
            <w:r w:rsidRPr="009C47AA">
              <w:rPr>
                <w:rFonts w:ascii="Times New Roman" w:hAnsi="Times New Roman" w:cs="Times New Roman"/>
                <w:sz w:val="16"/>
                <w:szCs w:val="16"/>
                <w:u w:val="single"/>
              </w:rPr>
              <w:t>0.79</w:t>
            </w:r>
            <w:r w:rsidRPr="009C47AA">
              <w:rPr>
                <w:rFonts w:ascii="Times New Roman" w:hAnsi="Times New Roman" w:cs="Times New Roman"/>
                <w:sz w:val="16"/>
                <w:szCs w:val="16"/>
                <w:u w:val="single"/>
                <w:vertAlign w:val="superscript"/>
              </w:rPr>
              <w:t>*</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0.68</w:t>
            </w:r>
          </w:p>
        </w:tc>
        <w:tc>
          <w:tcPr>
            <w:tcW w:w="85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0.36</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0.32</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0.55</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0.48</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0.62</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0.65</w:t>
            </w:r>
          </w:p>
        </w:tc>
        <w:tc>
          <w:tcPr>
            <w:tcW w:w="981"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85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77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76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972"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52"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10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r>
      <w:tr w:rsidR="0034027D" w:rsidRPr="00382DF4" w:rsidTr="00364BBB">
        <w:trPr>
          <w:trHeight w:hRule="exact" w:val="454"/>
          <w:jc w:val="center"/>
        </w:trPr>
        <w:tc>
          <w:tcPr>
            <w:tcW w:w="1087" w:type="dxa"/>
            <w:tcBorders>
              <w:top w:val="nil"/>
              <w:left w:val="nil"/>
              <w:bottom w:val="nil"/>
              <w:right w:val="nil"/>
            </w:tcBorders>
            <w:vAlign w:val="center"/>
          </w:tcPr>
          <w:p w:rsidR="0034027D" w:rsidRPr="00382DF4" w:rsidRDefault="0034027D" w:rsidP="00364BBB">
            <w:pPr>
              <w:rPr>
                <w:rFonts w:ascii="Times New Roman" w:hAnsi="Times New Roman" w:cs="Times New Roman"/>
                <w:color w:val="000000" w:themeColor="text1"/>
                <w:sz w:val="16"/>
                <w:szCs w:val="16"/>
              </w:rPr>
            </w:pPr>
            <w:r w:rsidRPr="00382DF4">
              <w:rPr>
                <w:rFonts w:ascii="Times New Roman" w:hAnsi="Times New Roman" w:cs="Times New Roman"/>
                <w:color w:val="000000" w:themeColor="text1"/>
                <w:sz w:val="16"/>
                <w:szCs w:val="16"/>
              </w:rPr>
              <w:t xml:space="preserve">Husked </w:t>
            </w:r>
            <w:proofErr w:type="gramStart"/>
            <w:r w:rsidRPr="00382DF4">
              <w:rPr>
                <w:rFonts w:ascii="Times New Roman" w:hAnsi="Times New Roman" w:cs="Times New Roman"/>
                <w:color w:val="000000" w:themeColor="text1"/>
                <w:sz w:val="16"/>
                <w:szCs w:val="16"/>
              </w:rPr>
              <w:t>ear  weight</w:t>
            </w:r>
            <w:proofErr w:type="gramEnd"/>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G</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P</w:t>
            </w:r>
          </w:p>
        </w:tc>
        <w:tc>
          <w:tcPr>
            <w:tcW w:w="705" w:type="dxa"/>
            <w:tcBorders>
              <w:top w:val="nil"/>
              <w:left w:val="nil"/>
              <w:bottom w:val="nil"/>
              <w:right w:val="nil"/>
            </w:tcBorders>
            <w:vAlign w:val="center"/>
          </w:tcPr>
          <w:p w:rsidR="0034027D" w:rsidRPr="009C47AA" w:rsidRDefault="0034027D" w:rsidP="00364BBB">
            <w:pPr>
              <w:jc w:val="center"/>
              <w:rPr>
                <w:rFonts w:ascii="Times New Roman" w:hAnsi="Times New Roman" w:cs="Times New Roman"/>
                <w:sz w:val="16"/>
                <w:szCs w:val="16"/>
                <w:u w:val="single"/>
                <w:vertAlign w:val="superscript"/>
              </w:rPr>
            </w:pPr>
            <w:r w:rsidRPr="009C47AA">
              <w:rPr>
                <w:rFonts w:ascii="Times New Roman" w:hAnsi="Times New Roman" w:cs="Times New Roman"/>
                <w:sz w:val="16"/>
                <w:szCs w:val="16"/>
                <w:u w:val="single"/>
              </w:rPr>
              <w:t>1.00</w:t>
            </w:r>
            <w:r w:rsidRPr="009C47AA">
              <w:rPr>
                <w:rFonts w:ascii="Times New Roman" w:hAnsi="Times New Roman" w:cs="Times New Roman"/>
                <w:sz w:val="16"/>
                <w:szCs w:val="16"/>
                <w:u w:val="single"/>
                <w:vertAlign w:val="superscript"/>
              </w:rPr>
              <w:t>**</w:t>
            </w:r>
          </w:p>
          <w:p w:rsidR="0034027D" w:rsidRPr="00382DF4" w:rsidRDefault="0034027D" w:rsidP="00364BBB">
            <w:pPr>
              <w:jc w:val="center"/>
              <w:rPr>
                <w:rFonts w:ascii="Times New Roman" w:hAnsi="Times New Roman" w:cs="Times New Roman"/>
                <w:sz w:val="16"/>
                <w:szCs w:val="16"/>
                <w:vertAlign w:val="superscript"/>
              </w:rPr>
            </w:pPr>
            <w:r w:rsidRPr="009C47AA">
              <w:rPr>
                <w:rFonts w:ascii="Times New Roman" w:hAnsi="Times New Roman" w:cs="Times New Roman"/>
                <w:sz w:val="16"/>
                <w:szCs w:val="16"/>
                <w:u w:val="single"/>
              </w:rPr>
              <w:t>1.00</w:t>
            </w:r>
            <w:r w:rsidRPr="009C47AA">
              <w:rPr>
                <w:rFonts w:ascii="Times New Roman" w:hAnsi="Times New Roman" w:cs="Times New Roman"/>
                <w:sz w:val="16"/>
                <w:szCs w:val="16"/>
                <w:u w:val="single"/>
                <w:vertAlign w:val="superscript"/>
              </w:rPr>
              <w:t>**</w:t>
            </w:r>
          </w:p>
        </w:tc>
        <w:tc>
          <w:tcPr>
            <w:tcW w:w="85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0.69</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0.67</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0.54</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0.40</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0.42</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0.33</w:t>
            </w:r>
          </w:p>
        </w:tc>
        <w:tc>
          <w:tcPr>
            <w:tcW w:w="981" w:type="dxa"/>
            <w:tcBorders>
              <w:top w:val="nil"/>
              <w:left w:val="nil"/>
              <w:bottom w:val="nil"/>
              <w:right w:val="nil"/>
            </w:tcBorders>
            <w:vAlign w:val="center"/>
          </w:tcPr>
          <w:p w:rsidR="0034027D" w:rsidRPr="009C47AA" w:rsidRDefault="0034027D" w:rsidP="00364BBB">
            <w:pPr>
              <w:jc w:val="center"/>
              <w:rPr>
                <w:rFonts w:ascii="Times New Roman" w:hAnsi="Times New Roman" w:cs="Times New Roman"/>
                <w:sz w:val="16"/>
                <w:szCs w:val="16"/>
                <w:u w:val="single"/>
                <w:vertAlign w:val="superscript"/>
              </w:rPr>
            </w:pPr>
            <w:r w:rsidRPr="009C47AA">
              <w:rPr>
                <w:rFonts w:ascii="Times New Roman" w:hAnsi="Times New Roman" w:cs="Times New Roman"/>
                <w:sz w:val="16"/>
                <w:szCs w:val="16"/>
                <w:u w:val="single"/>
              </w:rPr>
              <w:t>0.79</w:t>
            </w:r>
            <w:r w:rsidRPr="009C47AA">
              <w:rPr>
                <w:rFonts w:ascii="Times New Roman" w:hAnsi="Times New Roman" w:cs="Times New Roman"/>
                <w:sz w:val="16"/>
                <w:szCs w:val="16"/>
                <w:u w:val="single"/>
                <w:vertAlign w:val="superscript"/>
              </w:rPr>
              <w:t>**</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0.68</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85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77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76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972"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52"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10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r>
      <w:tr w:rsidR="0034027D" w:rsidRPr="00382DF4" w:rsidTr="00364BBB">
        <w:trPr>
          <w:trHeight w:hRule="exact" w:val="454"/>
          <w:jc w:val="center"/>
        </w:trPr>
        <w:tc>
          <w:tcPr>
            <w:tcW w:w="1087" w:type="dxa"/>
            <w:tcBorders>
              <w:top w:val="nil"/>
              <w:left w:val="nil"/>
              <w:bottom w:val="nil"/>
              <w:right w:val="nil"/>
            </w:tcBorders>
            <w:vAlign w:val="center"/>
          </w:tcPr>
          <w:p w:rsidR="0034027D" w:rsidRPr="00382DF4" w:rsidRDefault="0034027D" w:rsidP="00364BBB">
            <w:pPr>
              <w:rPr>
                <w:rFonts w:ascii="Times New Roman" w:hAnsi="Times New Roman" w:cs="Times New Roman"/>
                <w:color w:val="000000" w:themeColor="text1"/>
                <w:sz w:val="16"/>
                <w:szCs w:val="16"/>
              </w:rPr>
            </w:pPr>
            <w:r w:rsidRPr="00382DF4">
              <w:rPr>
                <w:rFonts w:ascii="Times New Roman" w:hAnsi="Times New Roman" w:cs="Times New Roman"/>
                <w:color w:val="000000" w:themeColor="text1"/>
                <w:sz w:val="16"/>
                <w:szCs w:val="16"/>
              </w:rPr>
              <w:t>Dehusked ear weight</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G</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P</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0.70</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0.67</w:t>
            </w:r>
          </w:p>
        </w:tc>
        <w:tc>
          <w:tcPr>
            <w:tcW w:w="856" w:type="dxa"/>
            <w:tcBorders>
              <w:top w:val="nil"/>
              <w:left w:val="nil"/>
              <w:bottom w:val="nil"/>
              <w:right w:val="nil"/>
            </w:tcBorders>
            <w:vAlign w:val="center"/>
          </w:tcPr>
          <w:p w:rsidR="0034027D" w:rsidRPr="009C47AA" w:rsidRDefault="0034027D" w:rsidP="00364BBB">
            <w:pPr>
              <w:jc w:val="center"/>
              <w:rPr>
                <w:rFonts w:ascii="Times New Roman" w:hAnsi="Times New Roman" w:cs="Times New Roman"/>
                <w:sz w:val="16"/>
                <w:szCs w:val="16"/>
                <w:u w:val="single"/>
                <w:vertAlign w:val="superscript"/>
              </w:rPr>
            </w:pPr>
            <w:r w:rsidRPr="009C47AA">
              <w:rPr>
                <w:rFonts w:ascii="Times New Roman" w:hAnsi="Times New Roman" w:cs="Times New Roman"/>
                <w:sz w:val="16"/>
                <w:szCs w:val="16"/>
                <w:u w:val="single"/>
              </w:rPr>
              <w:t>1.00</w:t>
            </w:r>
            <w:r w:rsidRPr="009C47AA">
              <w:rPr>
                <w:rFonts w:ascii="Times New Roman" w:hAnsi="Times New Roman" w:cs="Times New Roman"/>
                <w:sz w:val="16"/>
                <w:szCs w:val="16"/>
                <w:u w:val="single"/>
                <w:vertAlign w:val="superscript"/>
              </w:rPr>
              <w:t>**</w:t>
            </w:r>
          </w:p>
          <w:p w:rsidR="0034027D" w:rsidRPr="00382DF4" w:rsidRDefault="0034027D" w:rsidP="00364BBB">
            <w:pPr>
              <w:jc w:val="center"/>
              <w:rPr>
                <w:rFonts w:ascii="Times New Roman" w:hAnsi="Times New Roman" w:cs="Times New Roman"/>
                <w:sz w:val="16"/>
                <w:szCs w:val="16"/>
              </w:rPr>
            </w:pPr>
            <w:r w:rsidRPr="009C47AA">
              <w:rPr>
                <w:rFonts w:ascii="Times New Roman" w:hAnsi="Times New Roman" w:cs="Times New Roman"/>
                <w:sz w:val="16"/>
                <w:szCs w:val="16"/>
                <w:u w:val="single"/>
              </w:rPr>
              <w:t>1.00</w:t>
            </w:r>
            <w:r w:rsidRPr="009C47AA">
              <w:rPr>
                <w:rFonts w:ascii="Times New Roman" w:hAnsi="Times New Roman" w:cs="Times New Roman"/>
                <w:sz w:val="16"/>
                <w:szCs w:val="16"/>
                <w:u w:val="single"/>
                <w:vertAlign w:val="superscript"/>
              </w:rPr>
              <w:t>**</w:t>
            </w:r>
          </w:p>
        </w:tc>
        <w:tc>
          <w:tcPr>
            <w:tcW w:w="616" w:type="dxa"/>
            <w:tcBorders>
              <w:top w:val="nil"/>
              <w:left w:val="nil"/>
              <w:bottom w:val="nil"/>
              <w:right w:val="nil"/>
            </w:tcBorders>
            <w:vAlign w:val="center"/>
          </w:tcPr>
          <w:p w:rsidR="0034027D" w:rsidRPr="009C47AA" w:rsidRDefault="0034027D" w:rsidP="00364BBB">
            <w:pPr>
              <w:jc w:val="center"/>
              <w:rPr>
                <w:rFonts w:ascii="Times New Roman" w:hAnsi="Times New Roman" w:cs="Times New Roman"/>
                <w:sz w:val="16"/>
                <w:szCs w:val="16"/>
                <w:u w:val="single"/>
              </w:rPr>
            </w:pPr>
            <w:r w:rsidRPr="009C47AA">
              <w:rPr>
                <w:rFonts w:ascii="Times New Roman" w:hAnsi="Times New Roman" w:cs="Times New Roman"/>
                <w:sz w:val="16"/>
                <w:szCs w:val="16"/>
                <w:u w:val="single"/>
              </w:rPr>
              <w:t>0.89</w:t>
            </w:r>
            <w:r w:rsidRPr="009C47AA">
              <w:rPr>
                <w:rFonts w:ascii="Times New Roman" w:hAnsi="Times New Roman" w:cs="Times New Roman"/>
                <w:sz w:val="16"/>
                <w:szCs w:val="16"/>
                <w:u w:val="single"/>
                <w:vertAlign w:val="superscript"/>
              </w:rPr>
              <w:t>**</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0.69</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0.21</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0.18</w:t>
            </w:r>
          </w:p>
        </w:tc>
        <w:tc>
          <w:tcPr>
            <w:tcW w:w="981"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0.36</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0.32</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0.69</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0.67</w:t>
            </w:r>
          </w:p>
        </w:tc>
        <w:tc>
          <w:tcPr>
            <w:tcW w:w="85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77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76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972"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52"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10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r>
      <w:tr w:rsidR="0034027D" w:rsidRPr="00382DF4" w:rsidTr="00364BBB">
        <w:trPr>
          <w:trHeight w:hRule="exact" w:val="454"/>
          <w:jc w:val="center"/>
        </w:trPr>
        <w:tc>
          <w:tcPr>
            <w:tcW w:w="1087" w:type="dxa"/>
            <w:tcBorders>
              <w:top w:val="nil"/>
              <w:left w:val="nil"/>
              <w:bottom w:val="nil"/>
              <w:right w:val="nil"/>
            </w:tcBorders>
            <w:vAlign w:val="center"/>
          </w:tcPr>
          <w:p w:rsidR="0034027D" w:rsidRPr="00382DF4" w:rsidRDefault="0034027D" w:rsidP="00364BBB">
            <w:pPr>
              <w:rPr>
                <w:rFonts w:ascii="Times New Roman" w:hAnsi="Times New Roman" w:cs="Times New Roman"/>
                <w:sz w:val="16"/>
                <w:szCs w:val="16"/>
              </w:rPr>
            </w:pPr>
            <w:r w:rsidRPr="00382DF4">
              <w:rPr>
                <w:rFonts w:ascii="Times New Roman" w:hAnsi="Times New Roman" w:cs="Times New Roman"/>
                <w:sz w:val="16"/>
                <w:szCs w:val="16"/>
              </w:rPr>
              <w:t>Ear length</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G</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P</w:t>
            </w:r>
          </w:p>
        </w:tc>
        <w:tc>
          <w:tcPr>
            <w:tcW w:w="705" w:type="dxa"/>
            <w:tcBorders>
              <w:top w:val="nil"/>
              <w:left w:val="nil"/>
              <w:bottom w:val="nil"/>
              <w:right w:val="nil"/>
            </w:tcBorders>
            <w:vAlign w:val="center"/>
          </w:tcPr>
          <w:p w:rsidR="0034027D" w:rsidRPr="009C47AA" w:rsidRDefault="0034027D" w:rsidP="00364BBB">
            <w:pPr>
              <w:jc w:val="center"/>
              <w:rPr>
                <w:rFonts w:ascii="Times New Roman" w:hAnsi="Times New Roman" w:cs="Times New Roman"/>
                <w:sz w:val="16"/>
                <w:szCs w:val="16"/>
                <w:u w:val="single"/>
              </w:rPr>
            </w:pPr>
            <w:r w:rsidRPr="009C47AA">
              <w:rPr>
                <w:rFonts w:ascii="Times New Roman" w:hAnsi="Times New Roman" w:cs="Times New Roman"/>
                <w:sz w:val="16"/>
                <w:szCs w:val="16"/>
                <w:u w:val="single"/>
              </w:rPr>
              <w:t>1.00</w:t>
            </w:r>
            <w:r w:rsidRPr="009C47AA">
              <w:rPr>
                <w:rFonts w:ascii="Times New Roman" w:hAnsi="Times New Roman" w:cs="Times New Roman"/>
                <w:sz w:val="16"/>
                <w:szCs w:val="16"/>
                <w:u w:val="single"/>
                <w:vertAlign w:val="superscript"/>
              </w:rPr>
              <w:t>**</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0.62</w:t>
            </w:r>
          </w:p>
        </w:tc>
        <w:tc>
          <w:tcPr>
            <w:tcW w:w="856" w:type="dxa"/>
            <w:tcBorders>
              <w:top w:val="nil"/>
              <w:left w:val="nil"/>
              <w:bottom w:val="nil"/>
              <w:right w:val="nil"/>
            </w:tcBorders>
            <w:vAlign w:val="center"/>
          </w:tcPr>
          <w:p w:rsidR="0034027D" w:rsidRPr="009C47AA" w:rsidRDefault="0034027D" w:rsidP="00364BBB">
            <w:pPr>
              <w:jc w:val="center"/>
              <w:rPr>
                <w:rFonts w:ascii="Times New Roman" w:hAnsi="Times New Roman" w:cs="Times New Roman"/>
                <w:sz w:val="16"/>
                <w:szCs w:val="16"/>
                <w:u w:val="single"/>
              </w:rPr>
            </w:pPr>
            <w:r w:rsidRPr="009C47AA">
              <w:rPr>
                <w:rFonts w:ascii="Times New Roman" w:hAnsi="Times New Roman" w:cs="Times New Roman"/>
                <w:sz w:val="16"/>
                <w:szCs w:val="16"/>
                <w:u w:val="single"/>
              </w:rPr>
              <w:t>0.82</w:t>
            </w:r>
            <w:r w:rsidRPr="009C47AA">
              <w:rPr>
                <w:rFonts w:ascii="Times New Roman" w:hAnsi="Times New Roman" w:cs="Times New Roman"/>
                <w:sz w:val="16"/>
                <w:szCs w:val="16"/>
                <w:u w:val="single"/>
                <w:vertAlign w:val="superscript"/>
              </w:rPr>
              <w:t>*</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0.52</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0.71</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0.23</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0.43</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0.13</w:t>
            </w:r>
          </w:p>
        </w:tc>
        <w:tc>
          <w:tcPr>
            <w:tcW w:w="981"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0.71</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0.33</w:t>
            </w:r>
          </w:p>
        </w:tc>
        <w:tc>
          <w:tcPr>
            <w:tcW w:w="705" w:type="dxa"/>
            <w:tcBorders>
              <w:top w:val="nil"/>
              <w:left w:val="nil"/>
              <w:bottom w:val="nil"/>
              <w:right w:val="nil"/>
            </w:tcBorders>
            <w:vAlign w:val="center"/>
          </w:tcPr>
          <w:p w:rsidR="0034027D" w:rsidRPr="009C47AA" w:rsidRDefault="0034027D" w:rsidP="00364BBB">
            <w:pPr>
              <w:jc w:val="center"/>
              <w:rPr>
                <w:rFonts w:ascii="Times New Roman" w:hAnsi="Times New Roman" w:cs="Times New Roman"/>
                <w:sz w:val="16"/>
                <w:szCs w:val="16"/>
                <w:u w:val="single"/>
                <w:vertAlign w:val="superscript"/>
              </w:rPr>
            </w:pPr>
            <w:r w:rsidRPr="009C47AA">
              <w:rPr>
                <w:rFonts w:ascii="Times New Roman" w:hAnsi="Times New Roman" w:cs="Times New Roman"/>
                <w:sz w:val="16"/>
                <w:szCs w:val="16"/>
                <w:u w:val="single"/>
              </w:rPr>
              <w:t>1.00</w:t>
            </w:r>
            <w:r w:rsidRPr="009C47AA">
              <w:rPr>
                <w:rFonts w:ascii="Times New Roman" w:hAnsi="Times New Roman" w:cs="Times New Roman"/>
                <w:sz w:val="16"/>
                <w:szCs w:val="16"/>
                <w:u w:val="single"/>
                <w:vertAlign w:val="superscript"/>
              </w:rPr>
              <w:t>**</w:t>
            </w:r>
          </w:p>
          <w:p w:rsidR="0034027D" w:rsidRPr="00382DF4" w:rsidRDefault="0034027D" w:rsidP="00364BBB">
            <w:pPr>
              <w:jc w:val="center"/>
              <w:rPr>
                <w:rFonts w:ascii="Times New Roman" w:hAnsi="Times New Roman" w:cs="Times New Roman"/>
                <w:sz w:val="16"/>
                <w:szCs w:val="16"/>
                <w:vertAlign w:val="superscript"/>
              </w:rPr>
            </w:pPr>
            <w:r w:rsidRPr="00382DF4">
              <w:rPr>
                <w:rFonts w:ascii="Times New Roman" w:hAnsi="Times New Roman" w:cs="Times New Roman"/>
                <w:sz w:val="16"/>
                <w:szCs w:val="16"/>
              </w:rPr>
              <w:t>0.62</w:t>
            </w:r>
          </w:p>
        </w:tc>
        <w:tc>
          <w:tcPr>
            <w:tcW w:w="856" w:type="dxa"/>
            <w:tcBorders>
              <w:top w:val="nil"/>
              <w:left w:val="nil"/>
              <w:bottom w:val="nil"/>
              <w:right w:val="nil"/>
            </w:tcBorders>
            <w:vAlign w:val="center"/>
          </w:tcPr>
          <w:p w:rsidR="0034027D" w:rsidRPr="009C47AA" w:rsidRDefault="0034027D" w:rsidP="00364BBB">
            <w:pPr>
              <w:jc w:val="center"/>
              <w:rPr>
                <w:rFonts w:ascii="Times New Roman" w:hAnsi="Times New Roman" w:cs="Times New Roman"/>
                <w:sz w:val="16"/>
                <w:szCs w:val="16"/>
                <w:u w:val="single"/>
              </w:rPr>
            </w:pPr>
            <w:r w:rsidRPr="009C47AA">
              <w:rPr>
                <w:rFonts w:ascii="Times New Roman" w:hAnsi="Times New Roman" w:cs="Times New Roman"/>
                <w:sz w:val="16"/>
                <w:szCs w:val="16"/>
                <w:u w:val="single"/>
              </w:rPr>
              <w:t>0.82</w:t>
            </w:r>
            <w:r w:rsidRPr="009C47AA">
              <w:rPr>
                <w:rFonts w:ascii="Times New Roman" w:hAnsi="Times New Roman" w:cs="Times New Roman"/>
                <w:sz w:val="16"/>
                <w:szCs w:val="16"/>
                <w:u w:val="single"/>
                <w:vertAlign w:val="superscript"/>
              </w:rPr>
              <w:t>*</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0.52</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77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76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972"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52"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10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r>
      <w:tr w:rsidR="0034027D" w:rsidRPr="00382DF4" w:rsidTr="00364BBB">
        <w:trPr>
          <w:trHeight w:hRule="exact" w:val="454"/>
          <w:jc w:val="center"/>
        </w:trPr>
        <w:tc>
          <w:tcPr>
            <w:tcW w:w="1087" w:type="dxa"/>
            <w:tcBorders>
              <w:top w:val="nil"/>
              <w:left w:val="nil"/>
              <w:bottom w:val="nil"/>
              <w:right w:val="nil"/>
            </w:tcBorders>
            <w:vAlign w:val="center"/>
          </w:tcPr>
          <w:p w:rsidR="0034027D" w:rsidRPr="00382DF4" w:rsidRDefault="0034027D" w:rsidP="00364BBB">
            <w:pPr>
              <w:rPr>
                <w:rFonts w:ascii="Times New Roman" w:hAnsi="Times New Roman" w:cs="Times New Roman"/>
                <w:sz w:val="16"/>
                <w:szCs w:val="16"/>
              </w:rPr>
            </w:pPr>
            <w:r w:rsidRPr="00382DF4">
              <w:rPr>
                <w:rFonts w:ascii="Times New Roman" w:hAnsi="Times New Roman" w:cs="Times New Roman"/>
                <w:sz w:val="16"/>
                <w:szCs w:val="16"/>
              </w:rPr>
              <w:t>Ear diameter</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G</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P</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0.14</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0.09</w:t>
            </w:r>
          </w:p>
        </w:tc>
        <w:tc>
          <w:tcPr>
            <w:tcW w:w="85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0.62</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0.51</w:t>
            </w:r>
          </w:p>
        </w:tc>
        <w:tc>
          <w:tcPr>
            <w:tcW w:w="616" w:type="dxa"/>
            <w:tcBorders>
              <w:top w:val="nil"/>
              <w:left w:val="nil"/>
              <w:bottom w:val="nil"/>
              <w:right w:val="nil"/>
            </w:tcBorders>
            <w:vAlign w:val="center"/>
          </w:tcPr>
          <w:p w:rsidR="0034027D" w:rsidRPr="009C47AA" w:rsidRDefault="0034027D" w:rsidP="00364BBB">
            <w:pPr>
              <w:jc w:val="center"/>
              <w:rPr>
                <w:rFonts w:ascii="Times New Roman" w:hAnsi="Times New Roman" w:cs="Times New Roman"/>
                <w:sz w:val="16"/>
                <w:szCs w:val="16"/>
                <w:u w:val="single"/>
              </w:rPr>
            </w:pPr>
            <w:r w:rsidRPr="009C47AA">
              <w:rPr>
                <w:rFonts w:ascii="Times New Roman" w:hAnsi="Times New Roman" w:cs="Times New Roman"/>
                <w:sz w:val="16"/>
                <w:szCs w:val="16"/>
                <w:u w:val="single"/>
              </w:rPr>
              <w:t>0.79</w:t>
            </w:r>
            <w:r w:rsidRPr="009C47AA">
              <w:rPr>
                <w:rFonts w:ascii="Times New Roman" w:hAnsi="Times New Roman" w:cs="Times New Roman"/>
                <w:sz w:val="16"/>
                <w:szCs w:val="16"/>
                <w:u w:val="single"/>
                <w:vertAlign w:val="superscript"/>
              </w:rPr>
              <w:t>*</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0.53</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0.41</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0.24</w:t>
            </w:r>
          </w:p>
        </w:tc>
        <w:tc>
          <w:tcPr>
            <w:tcW w:w="981"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0.11</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0.08</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0.14</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0.09</w:t>
            </w:r>
          </w:p>
        </w:tc>
        <w:tc>
          <w:tcPr>
            <w:tcW w:w="85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0.62</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0.50</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0.04</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-0.02</w:t>
            </w:r>
          </w:p>
        </w:tc>
        <w:tc>
          <w:tcPr>
            <w:tcW w:w="77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76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972"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52"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10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r>
      <w:tr w:rsidR="0034027D" w:rsidRPr="00382DF4" w:rsidTr="00364BBB">
        <w:trPr>
          <w:trHeight w:hRule="exact" w:val="454"/>
          <w:jc w:val="center"/>
        </w:trPr>
        <w:tc>
          <w:tcPr>
            <w:tcW w:w="1087" w:type="dxa"/>
            <w:tcBorders>
              <w:top w:val="nil"/>
              <w:left w:val="nil"/>
              <w:bottom w:val="nil"/>
              <w:right w:val="nil"/>
            </w:tcBorders>
            <w:vAlign w:val="center"/>
          </w:tcPr>
          <w:p w:rsidR="0034027D" w:rsidRPr="00382DF4" w:rsidRDefault="0034027D" w:rsidP="00364BBB">
            <w:pPr>
              <w:rPr>
                <w:rFonts w:ascii="Times New Roman" w:hAnsi="Times New Roman" w:cs="Times New Roman"/>
                <w:sz w:val="16"/>
                <w:szCs w:val="16"/>
              </w:rPr>
            </w:pPr>
            <w:r>
              <w:rPr>
                <w:rFonts w:ascii="Times New Roman" w:hAnsi="Times New Roman" w:cs="Times New Roman"/>
                <w:sz w:val="16"/>
                <w:szCs w:val="16"/>
              </w:rPr>
              <w:t xml:space="preserve">No. of </w:t>
            </w:r>
            <w:r w:rsidRPr="00382DF4">
              <w:rPr>
                <w:rFonts w:ascii="Times New Roman" w:hAnsi="Times New Roman" w:cs="Times New Roman"/>
                <w:sz w:val="16"/>
                <w:szCs w:val="16"/>
              </w:rPr>
              <w:t>rows/ear</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G</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P</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0.24</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0.18</w:t>
            </w:r>
          </w:p>
        </w:tc>
        <w:tc>
          <w:tcPr>
            <w:tcW w:w="85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0.57</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0.41</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0.71</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0.34</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0.08</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-0.07</w:t>
            </w:r>
          </w:p>
        </w:tc>
        <w:tc>
          <w:tcPr>
            <w:tcW w:w="981"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0.38</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0.18</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0.24</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0.18</w:t>
            </w:r>
          </w:p>
        </w:tc>
        <w:tc>
          <w:tcPr>
            <w:tcW w:w="85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0.58</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0.41</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0.33</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0.26</w:t>
            </w:r>
          </w:p>
        </w:tc>
        <w:tc>
          <w:tcPr>
            <w:tcW w:w="77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0.14</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-0.02</w:t>
            </w:r>
          </w:p>
        </w:tc>
        <w:tc>
          <w:tcPr>
            <w:tcW w:w="76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972"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52"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10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r>
      <w:tr w:rsidR="0034027D" w:rsidRPr="00382DF4" w:rsidTr="00364BBB">
        <w:trPr>
          <w:trHeight w:hRule="exact" w:val="454"/>
          <w:jc w:val="center"/>
        </w:trPr>
        <w:tc>
          <w:tcPr>
            <w:tcW w:w="1087" w:type="dxa"/>
            <w:tcBorders>
              <w:top w:val="nil"/>
              <w:left w:val="nil"/>
              <w:bottom w:val="nil"/>
              <w:right w:val="nil"/>
            </w:tcBorders>
            <w:vAlign w:val="center"/>
          </w:tcPr>
          <w:p w:rsidR="0034027D" w:rsidRPr="00382DF4" w:rsidRDefault="0034027D" w:rsidP="00364BBB">
            <w:pPr>
              <w:rPr>
                <w:rFonts w:ascii="Times New Roman" w:hAnsi="Times New Roman" w:cs="Times New Roman"/>
                <w:sz w:val="16"/>
                <w:szCs w:val="16"/>
              </w:rPr>
            </w:pPr>
            <w:r w:rsidRPr="00382DF4">
              <w:rPr>
                <w:rFonts w:ascii="Times New Roman" w:hAnsi="Times New Roman" w:cs="Times New Roman"/>
                <w:sz w:val="16"/>
                <w:szCs w:val="16"/>
              </w:rPr>
              <w:t>No. of kernels/row</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G</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P</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vertAlign w:val="superscript"/>
              </w:rPr>
            </w:pPr>
            <w:r w:rsidRPr="00382DF4">
              <w:rPr>
                <w:rFonts w:ascii="Times New Roman" w:hAnsi="Times New Roman" w:cs="Times New Roman"/>
                <w:sz w:val="16"/>
                <w:szCs w:val="16"/>
              </w:rPr>
              <w:t>0.70</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0.64</w:t>
            </w:r>
          </w:p>
        </w:tc>
        <w:tc>
          <w:tcPr>
            <w:tcW w:w="85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0.45</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0.42</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0.30</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0.29</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0.61</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0.51</w:t>
            </w:r>
          </w:p>
        </w:tc>
        <w:tc>
          <w:tcPr>
            <w:tcW w:w="981"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0.60</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0.48</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0.74</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0.64</w:t>
            </w:r>
          </w:p>
        </w:tc>
        <w:tc>
          <w:tcPr>
            <w:tcW w:w="85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0.45</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0.42</w:t>
            </w:r>
          </w:p>
        </w:tc>
        <w:tc>
          <w:tcPr>
            <w:tcW w:w="616" w:type="dxa"/>
            <w:tcBorders>
              <w:top w:val="nil"/>
              <w:left w:val="nil"/>
              <w:bottom w:val="nil"/>
              <w:right w:val="nil"/>
            </w:tcBorders>
            <w:vAlign w:val="center"/>
          </w:tcPr>
          <w:p w:rsidR="0034027D" w:rsidRPr="009C47AA" w:rsidRDefault="0034027D" w:rsidP="00364BBB">
            <w:pPr>
              <w:jc w:val="center"/>
              <w:rPr>
                <w:rFonts w:ascii="Times New Roman" w:hAnsi="Times New Roman" w:cs="Times New Roman"/>
                <w:sz w:val="16"/>
                <w:szCs w:val="16"/>
                <w:u w:val="single"/>
              </w:rPr>
            </w:pPr>
            <w:r w:rsidRPr="009C47AA">
              <w:rPr>
                <w:rFonts w:ascii="Times New Roman" w:hAnsi="Times New Roman" w:cs="Times New Roman"/>
                <w:sz w:val="16"/>
                <w:szCs w:val="16"/>
                <w:u w:val="single"/>
              </w:rPr>
              <w:t>1.00</w:t>
            </w:r>
            <w:r w:rsidRPr="009C47AA">
              <w:rPr>
                <w:rFonts w:ascii="Times New Roman" w:hAnsi="Times New Roman" w:cs="Times New Roman"/>
                <w:sz w:val="16"/>
                <w:szCs w:val="16"/>
                <w:u w:val="single"/>
                <w:vertAlign w:val="superscript"/>
              </w:rPr>
              <w:t>**</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0.58</w:t>
            </w:r>
          </w:p>
        </w:tc>
        <w:tc>
          <w:tcPr>
            <w:tcW w:w="77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-0.07</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-0.08</w:t>
            </w:r>
          </w:p>
        </w:tc>
        <w:tc>
          <w:tcPr>
            <w:tcW w:w="76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0.13</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0.01</w:t>
            </w:r>
          </w:p>
        </w:tc>
        <w:tc>
          <w:tcPr>
            <w:tcW w:w="972"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52"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10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r>
      <w:tr w:rsidR="0034027D" w:rsidRPr="00382DF4" w:rsidTr="00364BBB">
        <w:trPr>
          <w:trHeight w:hRule="exact" w:val="454"/>
          <w:jc w:val="center"/>
        </w:trPr>
        <w:tc>
          <w:tcPr>
            <w:tcW w:w="1087" w:type="dxa"/>
            <w:tcBorders>
              <w:top w:val="nil"/>
              <w:left w:val="nil"/>
              <w:bottom w:val="nil"/>
              <w:right w:val="nil"/>
            </w:tcBorders>
            <w:vAlign w:val="center"/>
          </w:tcPr>
          <w:p w:rsidR="0034027D" w:rsidRPr="00382DF4" w:rsidRDefault="0034027D" w:rsidP="00364BBB">
            <w:pPr>
              <w:rPr>
                <w:rFonts w:ascii="Times New Roman" w:hAnsi="Times New Roman" w:cs="Times New Roman"/>
                <w:sz w:val="16"/>
                <w:szCs w:val="16"/>
              </w:rPr>
            </w:pPr>
            <w:r w:rsidRPr="00382DF4">
              <w:rPr>
                <w:rFonts w:ascii="Times New Roman" w:hAnsi="Times New Roman" w:cs="Times New Roman"/>
                <w:sz w:val="16"/>
                <w:szCs w:val="16"/>
              </w:rPr>
              <w:t>1000-seed weight</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G</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P</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-0.17</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-0.09</w:t>
            </w:r>
          </w:p>
        </w:tc>
        <w:tc>
          <w:tcPr>
            <w:tcW w:w="85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0.31</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0.21</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-0.04</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0.09</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-0.29</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-0.22</w:t>
            </w:r>
          </w:p>
        </w:tc>
        <w:tc>
          <w:tcPr>
            <w:tcW w:w="981"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-0.51</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-0.30</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-0.17</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-0.09</w:t>
            </w:r>
          </w:p>
        </w:tc>
        <w:tc>
          <w:tcPr>
            <w:tcW w:w="85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0.30</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0.21</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-0.40</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-0.23</w:t>
            </w:r>
          </w:p>
        </w:tc>
        <w:tc>
          <w:tcPr>
            <w:tcW w:w="77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0.55</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0.23</w:t>
            </w:r>
          </w:p>
        </w:tc>
        <w:tc>
          <w:tcPr>
            <w:tcW w:w="76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0.12</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-0.02</w:t>
            </w:r>
          </w:p>
        </w:tc>
        <w:tc>
          <w:tcPr>
            <w:tcW w:w="972"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-0.58</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-0.41</w:t>
            </w:r>
          </w:p>
        </w:tc>
        <w:tc>
          <w:tcPr>
            <w:tcW w:w="652"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10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r>
      <w:tr w:rsidR="0034027D" w:rsidRPr="00382DF4" w:rsidTr="00620EC7">
        <w:trPr>
          <w:trHeight w:hRule="exact" w:val="267"/>
          <w:jc w:val="center"/>
        </w:trPr>
        <w:tc>
          <w:tcPr>
            <w:tcW w:w="14058" w:type="dxa"/>
            <w:gridSpan w:val="18"/>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Pr>
                <w:rFonts w:ascii="Times New Roman" w:hAnsi="Times New Roman" w:cs="Times New Roman"/>
                <w:sz w:val="16"/>
                <w:szCs w:val="16"/>
              </w:rPr>
              <w:t xml:space="preserve">Kernel Quality </w:t>
            </w:r>
          </w:p>
        </w:tc>
      </w:tr>
      <w:tr w:rsidR="0034027D" w:rsidRPr="00382DF4" w:rsidTr="00364BBB">
        <w:trPr>
          <w:trHeight w:hRule="exact" w:val="454"/>
          <w:jc w:val="center"/>
        </w:trPr>
        <w:tc>
          <w:tcPr>
            <w:tcW w:w="1087" w:type="dxa"/>
            <w:tcBorders>
              <w:top w:val="nil"/>
              <w:left w:val="nil"/>
              <w:bottom w:val="nil"/>
              <w:right w:val="nil"/>
            </w:tcBorders>
            <w:vAlign w:val="center"/>
          </w:tcPr>
          <w:p w:rsidR="0034027D" w:rsidRPr="00382DF4" w:rsidRDefault="0034027D" w:rsidP="00364BBB">
            <w:pPr>
              <w:rPr>
                <w:rFonts w:ascii="Times New Roman" w:hAnsi="Times New Roman" w:cs="Times New Roman"/>
                <w:sz w:val="16"/>
                <w:szCs w:val="16"/>
              </w:rPr>
            </w:pPr>
            <w:r w:rsidRPr="00382DF4">
              <w:rPr>
                <w:rFonts w:ascii="Times New Roman" w:hAnsi="Times New Roman" w:cs="Times New Roman"/>
                <w:sz w:val="16"/>
                <w:szCs w:val="16"/>
              </w:rPr>
              <w:t>Dry matter content</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G</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P</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-0.70</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-0.60</w:t>
            </w:r>
          </w:p>
        </w:tc>
        <w:tc>
          <w:tcPr>
            <w:tcW w:w="85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-0.21</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-0.21</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-0.41</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-0.38</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-0.56</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-0.34</w:t>
            </w:r>
          </w:p>
        </w:tc>
        <w:tc>
          <w:tcPr>
            <w:tcW w:w="981" w:type="dxa"/>
            <w:tcBorders>
              <w:top w:val="nil"/>
              <w:left w:val="nil"/>
              <w:bottom w:val="nil"/>
              <w:right w:val="nil"/>
            </w:tcBorders>
            <w:vAlign w:val="center"/>
          </w:tcPr>
          <w:p w:rsidR="0034027D" w:rsidRPr="009C47AA" w:rsidRDefault="0034027D" w:rsidP="00364BBB">
            <w:pPr>
              <w:jc w:val="center"/>
              <w:rPr>
                <w:rFonts w:ascii="Times New Roman" w:hAnsi="Times New Roman" w:cs="Times New Roman"/>
                <w:sz w:val="16"/>
                <w:szCs w:val="16"/>
                <w:u w:val="single"/>
                <w:vertAlign w:val="superscript"/>
              </w:rPr>
            </w:pPr>
            <w:r w:rsidRPr="009C47AA">
              <w:rPr>
                <w:rFonts w:ascii="Times New Roman" w:hAnsi="Times New Roman" w:cs="Times New Roman"/>
                <w:sz w:val="16"/>
                <w:szCs w:val="16"/>
                <w:u w:val="single"/>
              </w:rPr>
              <w:t>-0.88</w:t>
            </w:r>
            <w:r w:rsidRPr="009C47AA">
              <w:rPr>
                <w:rFonts w:ascii="Times New Roman" w:hAnsi="Times New Roman" w:cs="Times New Roman"/>
                <w:sz w:val="16"/>
                <w:szCs w:val="16"/>
                <w:u w:val="single"/>
                <w:vertAlign w:val="superscript"/>
              </w:rPr>
              <w:t>**</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-0.61</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-0.70</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-0.60</w:t>
            </w:r>
          </w:p>
        </w:tc>
        <w:tc>
          <w:tcPr>
            <w:tcW w:w="85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-0.22</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-0.21</w:t>
            </w:r>
          </w:p>
        </w:tc>
        <w:tc>
          <w:tcPr>
            <w:tcW w:w="616" w:type="dxa"/>
            <w:tcBorders>
              <w:top w:val="nil"/>
              <w:left w:val="nil"/>
              <w:bottom w:val="nil"/>
              <w:right w:val="nil"/>
            </w:tcBorders>
            <w:vAlign w:val="center"/>
          </w:tcPr>
          <w:p w:rsidR="0034027D" w:rsidRPr="009C47AA" w:rsidRDefault="0034027D" w:rsidP="00364BBB">
            <w:pPr>
              <w:jc w:val="center"/>
              <w:rPr>
                <w:rFonts w:ascii="Times New Roman" w:hAnsi="Times New Roman" w:cs="Times New Roman"/>
                <w:sz w:val="16"/>
                <w:szCs w:val="16"/>
                <w:u w:val="single"/>
                <w:vertAlign w:val="superscript"/>
              </w:rPr>
            </w:pPr>
            <w:r w:rsidRPr="009C47AA">
              <w:rPr>
                <w:rFonts w:ascii="Times New Roman" w:hAnsi="Times New Roman" w:cs="Times New Roman"/>
                <w:sz w:val="16"/>
                <w:szCs w:val="16"/>
                <w:u w:val="single"/>
              </w:rPr>
              <w:t>-0.79</w:t>
            </w:r>
            <w:r w:rsidRPr="009C47AA">
              <w:rPr>
                <w:rFonts w:ascii="Times New Roman" w:hAnsi="Times New Roman" w:cs="Times New Roman"/>
                <w:sz w:val="16"/>
                <w:szCs w:val="16"/>
                <w:u w:val="single"/>
                <w:vertAlign w:val="superscript"/>
              </w:rPr>
              <w:t>*</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-0.53</w:t>
            </w:r>
          </w:p>
        </w:tc>
        <w:tc>
          <w:tcPr>
            <w:tcW w:w="77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0.07</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-0.06</w:t>
            </w:r>
          </w:p>
        </w:tc>
        <w:tc>
          <w:tcPr>
            <w:tcW w:w="76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0.07</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0.08</w:t>
            </w:r>
          </w:p>
        </w:tc>
        <w:tc>
          <w:tcPr>
            <w:tcW w:w="972"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vertAlign w:val="superscript"/>
              </w:rPr>
            </w:pPr>
            <w:r w:rsidRPr="00382DF4">
              <w:rPr>
                <w:rFonts w:ascii="Times New Roman" w:hAnsi="Times New Roman" w:cs="Times New Roman"/>
                <w:sz w:val="16"/>
                <w:szCs w:val="16"/>
              </w:rPr>
              <w:t>-</w:t>
            </w:r>
            <w:r w:rsidRPr="009C47AA">
              <w:rPr>
                <w:rFonts w:ascii="Times New Roman" w:hAnsi="Times New Roman" w:cs="Times New Roman"/>
                <w:sz w:val="16"/>
                <w:szCs w:val="16"/>
                <w:u w:val="single"/>
              </w:rPr>
              <w:t>0.79</w:t>
            </w:r>
            <w:r w:rsidRPr="009C47AA">
              <w:rPr>
                <w:rFonts w:ascii="Times New Roman" w:hAnsi="Times New Roman" w:cs="Times New Roman"/>
                <w:sz w:val="16"/>
                <w:szCs w:val="16"/>
                <w:u w:val="single"/>
                <w:vertAlign w:val="superscript"/>
              </w:rPr>
              <w:t>*</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-0.62</w:t>
            </w:r>
          </w:p>
        </w:tc>
        <w:tc>
          <w:tcPr>
            <w:tcW w:w="652" w:type="dxa"/>
            <w:tcBorders>
              <w:top w:val="nil"/>
              <w:left w:val="nil"/>
              <w:bottom w:val="nil"/>
              <w:right w:val="nil"/>
            </w:tcBorders>
            <w:vAlign w:val="center"/>
          </w:tcPr>
          <w:p w:rsidR="0034027D" w:rsidRPr="009C47AA" w:rsidRDefault="0034027D" w:rsidP="00364BBB">
            <w:pPr>
              <w:jc w:val="center"/>
              <w:rPr>
                <w:rFonts w:ascii="Times New Roman" w:hAnsi="Times New Roman" w:cs="Times New Roman"/>
                <w:sz w:val="16"/>
                <w:szCs w:val="16"/>
                <w:u w:val="single"/>
                <w:vertAlign w:val="superscript"/>
              </w:rPr>
            </w:pPr>
            <w:r w:rsidRPr="009C47AA">
              <w:rPr>
                <w:rFonts w:ascii="Times New Roman" w:hAnsi="Times New Roman" w:cs="Times New Roman"/>
                <w:sz w:val="16"/>
                <w:szCs w:val="16"/>
                <w:u w:val="single"/>
              </w:rPr>
              <w:t>0.86</w:t>
            </w:r>
            <w:r w:rsidRPr="009C47AA">
              <w:rPr>
                <w:rFonts w:ascii="Times New Roman" w:hAnsi="Times New Roman" w:cs="Times New Roman"/>
                <w:sz w:val="16"/>
                <w:szCs w:val="16"/>
                <w:u w:val="single"/>
                <w:vertAlign w:val="superscript"/>
              </w:rPr>
              <w:t>*</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0.42</w:t>
            </w: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10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r>
      <w:tr w:rsidR="0034027D" w:rsidRPr="00382DF4" w:rsidTr="00364BBB">
        <w:trPr>
          <w:trHeight w:hRule="exact" w:val="454"/>
          <w:jc w:val="center"/>
        </w:trPr>
        <w:tc>
          <w:tcPr>
            <w:tcW w:w="1087" w:type="dxa"/>
            <w:tcBorders>
              <w:top w:val="nil"/>
              <w:left w:val="nil"/>
              <w:bottom w:val="nil"/>
              <w:right w:val="nil"/>
            </w:tcBorders>
            <w:vAlign w:val="center"/>
          </w:tcPr>
          <w:p w:rsidR="0034027D" w:rsidRPr="00382DF4" w:rsidRDefault="0034027D" w:rsidP="00364BBB">
            <w:pPr>
              <w:rPr>
                <w:rFonts w:ascii="Times New Roman" w:hAnsi="Times New Roman" w:cs="Times New Roman"/>
                <w:sz w:val="16"/>
                <w:szCs w:val="16"/>
              </w:rPr>
            </w:pPr>
            <w:r w:rsidRPr="00382DF4">
              <w:rPr>
                <w:rFonts w:ascii="Times New Roman" w:hAnsi="Times New Roman" w:cs="Times New Roman"/>
                <w:sz w:val="16"/>
                <w:szCs w:val="16"/>
              </w:rPr>
              <w:t>Soluble solid concentration</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G</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P</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-0.18</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-0.16</w:t>
            </w:r>
          </w:p>
        </w:tc>
        <w:tc>
          <w:tcPr>
            <w:tcW w:w="85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0.009</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0.012</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-0.27</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0.17</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0.37</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0.30</w:t>
            </w:r>
          </w:p>
        </w:tc>
        <w:tc>
          <w:tcPr>
            <w:tcW w:w="981"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-0.21</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-0.14</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-0.19</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-0.16</w:t>
            </w:r>
          </w:p>
        </w:tc>
        <w:tc>
          <w:tcPr>
            <w:tcW w:w="85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0.01</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0.01</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-0.08</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-0.12</w:t>
            </w:r>
          </w:p>
        </w:tc>
        <w:tc>
          <w:tcPr>
            <w:tcW w:w="77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-0.06</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-0.04</w:t>
            </w:r>
          </w:p>
        </w:tc>
        <w:tc>
          <w:tcPr>
            <w:tcW w:w="76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0.39</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0.26</w:t>
            </w:r>
          </w:p>
        </w:tc>
        <w:tc>
          <w:tcPr>
            <w:tcW w:w="972"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0.12</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0.08</w:t>
            </w:r>
          </w:p>
        </w:tc>
        <w:tc>
          <w:tcPr>
            <w:tcW w:w="652"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0.26</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0.19</w:t>
            </w: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0.51</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0.40</w:t>
            </w:r>
          </w:p>
        </w:tc>
        <w:tc>
          <w:tcPr>
            <w:tcW w:w="10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r>
      <w:tr w:rsidR="0034027D" w:rsidRPr="00382DF4" w:rsidTr="00364BBB">
        <w:trPr>
          <w:trHeight w:hRule="exact" w:val="454"/>
          <w:jc w:val="center"/>
        </w:trPr>
        <w:tc>
          <w:tcPr>
            <w:tcW w:w="1087" w:type="dxa"/>
            <w:tcBorders>
              <w:top w:val="nil"/>
              <w:left w:val="nil"/>
              <w:bottom w:val="nil"/>
              <w:right w:val="nil"/>
            </w:tcBorders>
            <w:vAlign w:val="center"/>
          </w:tcPr>
          <w:p w:rsidR="0034027D" w:rsidRPr="00382DF4" w:rsidRDefault="0034027D" w:rsidP="00364BBB">
            <w:pPr>
              <w:rPr>
                <w:rFonts w:ascii="Times New Roman" w:hAnsi="Times New Roman" w:cs="Times New Roman"/>
                <w:sz w:val="16"/>
                <w:szCs w:val="16"/>
              </w:rPr>
            </w:pPr>
            <w:r w:rsidRPr="00382DF4">
              <w:rPr>
                <w:rFonts w:ascii="Times New Roman" w:hAnsi="Times New Roman" w:cs="Times New Roman"/>
                <w:sz w:val="16"/>
                <w:szCs w:val="16"/>
              </w:rPr>
              <w:t>Protein content</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G</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P</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0.12</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0.10</w:t>
            </w:r>
          </w:p>
        </w:tc>
        <w:tc>
          <w:tcPr>
            <w:tcW w:w="85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-0.08</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-0.08</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0.01</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0.01</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-0.69</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-0.56</w:t>
            </w:r>
          </w:p>
        </w:tc>
        <w:tc>
          <w:tcPr>
            <w:tcW w:w="981"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-0.01</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-0.36</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0.12</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0.10</w:t>
            </w:r>
          </w:p>
        </w:tc>
        <w:tc>
          <w:tcPr>
            <w:tcW w:w="85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-0.08</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-0.08</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-0.03</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0.02</w:t>
            </w:r>
          </w:p>
        </w:tc>
        <w:tc>
          <w:tcPr>
            <w:tcW w:w="77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-0.19</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-0.11</w:t>
            </w:r>
          </w:p>
        </w:tc>
        <w:tc>
          <w:tcPr>
            <w:tcW w:w="76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-0.33</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-0.23</w:t>
            </w:r>
          </w:p>
        </w:tc>
        <w:tc>
          <w:tcPr>
            <w:tcW w:w="972"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-0.30</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-0.26</w:t>
            </w:r>
          </w:p>
        </w:tc>
        <w:tc>
          <w:tcPr>
            <w:tcW w:w="652"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-0.04</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-0.05</w:t>
            </w: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-0.20</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-0.19</w:t>
            </w:r>
          </w:p>
        </w:tc>
        <w:tc>
          <w:tcPr>
            <w:tcW w:w="1087" w:type="dxa"/>
            <w:tcBorders>
              <w:top w:val="nil"/>
              <w:left w:val="nil"/>
              <w:bottom w:val="nil"/>
              <w:right w:val="nil"/>
            </w:tcBorders>
            <w:vAlign w:val="center"/>
          </w:tcPr>
          <w:p w:rsidR="0034027D" w:rsidRPr="009C47AA" w:rsidRDefault="0034027D" w:rsidP="00364BBB">
            <w:pPr>
              <w:jc w:val="center"/>
              <w:rPr>
                <w:rFonts w:ascii="Times New Roman" w:hAnsi="Times New Roman" w:cs="Times New Roman"/>
                <w:sz w:val="16"/>
                <w:szCs w:val="16"/>
                <w:u w:val="single"/>
              </w:rPr>
            </w:pPr>
            <w:r w:rsidRPr="009C47AA">
              <w:rPr>
                <w:rFonts w:ascii="Times New Roman" w:hAnsi="Times New Roman" w:cs="Times New Roman"/>
                <w:sz w:val="16"/>
                <w:szCs w:val="16"/>
                <w:u w:val="single"/>
              </w:rPr>
              <w:t>-0.93</w:t>
            </w:r>
            <w:r w:rsidRPr="009C47AA">
              <w:rPr>
                <w:rFonts w:ascii="Times New Roman" w:hAnsi="Times New Roman" w:cs="Times New Roman"/>
                <w:sz w:val="16"/>
                <w:szCs w:val="16"/>
                <w:u w:val="single"/>
                <w:vertAlign w:val="superscript"/>
              </w:rPr>
              <w:t>**</w:t>
            </w:r>
          </w:p>
          <w:p w:rsidR="0034027D" w:rsidRPr="009C47AA" w:rsidRDefault="0034027D" w:rsidP="00364BBB">
            <w:pPr>
              <w:jc w:val="center"/>
              <w:rPr>
                <w:rFonts w:ascii="Times New Roman" w:hAnsi="Times New Roman" w:cs="Times New Roman"/>
                <w:sz w:val="16"/>
                <w:szCs w:val="16"/>
                <w:u w:val="single"/>
              </w:rPr>
            </w:pPr>
            <w:r w:rsidRPr="009C47AA">
              <w:rPr>
                <w:rFonts w:ascii="Times New Roman" w:hAnsi="Times New Roman" w:cs="Times New Roman"/>
                <w:sz w:val="16"/>
                <w:szCs w:val="16"/>
                <w:u w:val="single"/>
              </w:rPr>
              <w:t>-0.88</w:t>
            </w:r>
            <w:r w:rsidRPr="009C47AA">
              <w:rPr>
                <w:rFonts w:ascii="Times New Roman" w:hAnsi="Times New Roman" w:cs="Times New Roman"/>
                <w:sz w:val="16"/>
                <w:szCs w:val="16"/>
                <w:u w:val="single"/>
                <w:vertAlign w:val="superscript"/>
              </w:rPr>
              <w:t>**</w:t>
            </w: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r>
      <w:tr w:rsidR="0034027D" w:rsidRPr="00382DF4" w:rsidTr="00364BBB">
        <w:trPr>
          <w:trHeight w:hRule="exact" w:val="454"/>
          <w:jc w:val="center"/>
        </w:trPr>
        <w:tc>
          <w:tcPr>
            <w:tcW w:w="1087" w:type="dxa"/>
            <w:tcBorders>
              <w:top w:val="nil"/>
              <w:left w:val="nil"/>
              <w:bottom w:val="nil"/>
              <w:right w:val="nil"/>
            </w:tcBorders>
            <w:vAlign w:val="center"/>
          </w:tcPr>
          <w:p w:rsidR="0034027D" w:rsidRPr="00382DF4" w:rsidRDefault="0034027D" w:rsidP="00364BBB">
            <w:pPr>
              <w:rPr>
                <w:rFonts w:ascii="Times New Roman" w:hAnsi="Times New Roman" w:cs="Times New Roman"/>
                <w:sz w:val="16"/>
                <w:szCs w:val="16"/>
              </w:rPr>
            </w:pPr>
            <w:r w:rsidRPr="00382DF4">
              <w:rPr>
                <w:rFonts w:ascii="Times New Roman" w:hAnsi="Times New Roman" w:cs="Times New Roman"/>
                <w:sz w:val="16"/>
                <w:szCs w:val="16"/>
              </w:rPr>
              <w:t>Sugar content</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G</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P</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0.19</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0.20</w:t>
            </w:r>
          </w:p>
        </w:tc>
        <w:tc>
          <w:tcPr>
            <w:tcW w:w="85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-0.36</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-0.35</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-0.58</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-0.44</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-0.44</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-0.36</w:t>
            </w:r>
          </w:p>
        </w:tc>
        <w:tc>
          <w:tcPr>
            <w:tcW w:w="981"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0.02</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0.02</w:t>
            </w:r>
          </w:p>
        </w:tc>
        <w:tc>
          <w:tcPr>
            <w:tcW w:w="705"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0.20</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0.20</w:t>
            </w:r>
          </w:p>
        </w:tc>
        <w:tc>
          <w:tcPr>
            <w:tcW w:w="85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-0.36</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-0.35</w:t>
            </w:r>
          </w:p>
        </w:tc>
        <w:tc>
          <w:tcPr>
            <w:tcW w:w="61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-0.06</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-0.04</w:t>
            </w:r>
          </w:p>
        </w:tc>
        <w:tc>
          <w:tcPr>
            <w:tcW w:w="776"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-0.61</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-0.47</w:t>
            </w:r>
          </w:p>
        </w:tc>
        <w:tc>
          <w:tcPr>
            <w:tcW w:w="76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-0.56</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-0.35</w:t>
            </w:r>
          </w:p>
        </w:tc>
        <w:tc>
          <w:tcPr>
            <w:tcW w:w="972"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-0.15</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-0.13</w:t>
            </w:r>
          </w:p>
        </w:tc>
        <w:tc>
          <w:tcPr>
            <w:tcW w:w="652"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-0.05</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-0.07</w:t>
            </w: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-0.12</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-0.13</w:t>
            </w:r>
          </w:p>
        </w:tc>
        <w:tc>
          <w:tcPr>
            <w:tcW w:w="10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-0.49</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-0.44</w:t>
            </w: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0.71</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0.69</w:t>
            </w:r>
          </w:p>
        </w:tc>
        <w:tc>
          <w:tcPr>
            <w:tcW w:w="687" w:type="dxa"/>
            <w:tcBorders>
              <w:top w:val="nil"/>
              <w:left w:val="nil"/>
              <w:bottom w:val="nil"/>
              <w:right w:val="nil"/>
            </w:tcBorders>
            <w:vAlign w:val="center"/>
          </w:tcPr>
          <w:p w:rsidR="0034027D" w:rsidRPr="00382DF4" w:rsidRDefault="0034027D" w:rsidP="00364BBB">
            <w:pPr>
              <w:jc w:val="center"/>
              <w:rPr>
                <w:rFonts w:ascii="Times New Roman" w:hAnsi="Times New Roman" w:cs="Times New Roman"/>
                <w:sz w:val="16"/>
                <w:szCs w:val="16"/>
              </w:rPr>
            </w:pPr>
          </w:p>
        </w:tc>
      </w:tr>
      <w:tr w:rsidR="0034027D" w:rsidRPr="00382DF4" w:rsidTr="00364BBB">
        <w:trPr>
          <w:trHeight w:hRule="exact" w:val="454"/>
          <w:jc w:val="center"/>
        </w:trPr>
        <w:tc>
          <w:tcPr>
            <w:tcW w:w="1087" w:type="dxa"/>
            <w:tcBorders>
              <w:top w:val="nil"/>
              <w:left w:val="nil"/>
              <w:bottom w:val="single" w:sz="4" w:space="0" w:color="auto"/>
              <w:right w:val="nil"/>
            </w:tcBorders>
            <w:vAlign w:val="center"/>
          </w:tcPr>
          <w:p w:rsidR="0034027D" w:rsidRPr="00382DF4" w:rsidRDefault="0034027D" w:rsidP="00364BBB">
            <w:pPr>
              <w:rPr>
                <w:rFonts w:ascii="Times New Roman" w:hAnsi="Times New Roman" w:cs="Times New Roman"/>
                <w:sz w:val="16"/>
                <w:szCs w:val="16"/>
              </w:rPr>
            </w:pPr>
            <w:r w:rsidRPr="00382DF4">
              <w:rPr>
                <w:rFonts w:ascii="Times New Roman" w:hAnsi="Times New Roman" w:cs="Times New Roman"/>
                <w:sz w:val="16"/>
                <w:szCs w:val="16"/>
              </w:rPr>
              <w:t>Starch content</w:t>
            </w:r>
          </w:p>
        </w:tc>
        <w:tc>
          <w:tcPr>
            <w:tcW w:w="705" w:type="dxa"/>
            <w:tcBorders>
              <w:top w:val="nil"/>
              <w:left w:val="nil"/>
              <w:bottom w:val="single" w:sz="4" w:space="0" w:color="auto"/>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G</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P</w:t>
            </w:r>
          </w:p>
        </w:tc>
        <w:tc>
          <w:tcPr>
            <w:tcW w:w="705" w:type="dxa"/>
            <w:tcBorders>
              <w:top w:val="nil"/>
              <w:left w:val="nil"/>
              <w:bottom w:val="single" w:sz="4" w:space="0" w:color="auto"/>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0.16</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0.07</w:t>
            </w:r>
          </w:p>
        </w:tc>
        <w:tc>
          <w:tcPr>
            <w:tcW w:w="856" w:type="dxa"/>
            <w:tcBorders>
              <w:top w:val="nil"/>
              <w:left w:val="nil"/>
              <w:bottom w:val="single" w:sz="4" w:space="0" w:color="auto"/>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0.15</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0.15</w:t>
            </w:r>
          </w:p>
        </w:tc>
        <w:tc>
          <w:tcPr>
            <w:tcW w:w="616" w:type="dxa"/>
            <w:tcBorders>
              <w:top w:val="nil"/>
              <w:left w:val="nil"/>
              <w:bottom w:val="single" w:sz="4" w:space="0" w:color="auto"/>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0.06</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0.01</w:t>
            </w:r>
          </w:p>
        </w:tc>
        <w:tc>
          <w:tcPr>
            <w:tcW w:w="616" w:type="dxa"/>
            <w:tcBorders>
              <w:top w:val="nil"/>
              <w:left w:val="nil"/>
              <w:bottom w:val="single" w:sz="4" w:space="0" w:color="auto"/>
              <w:right w:val="nil"/>
            </w:tcBorders>
            <w:vAlign w:val="center"/>
          </w:tcPr>
          <w:p w:rsidR="0034027D" w:rsidRPr="009C47AA" w:rsidRDefault="0034027D" w:rsidP="00364BBB">
            <w:pPr>
              <w:jc w:val="center"/>
              <w:rPr>
                <w:rFonts w:ascii="Times New Roman" w:hAnsi="Times New Roman" w:cs="Times New Roman"/>
                <w:sz w:val="16"/>
                <w:szCs w:val="16"/>
                <w:u w:val="single"/>
              </w:rPr>
            </w:pPr>
            <w:r w:rsidRPr="009C47AA">
              <w:rPr>
                <w:rFonts w:ascii="Times New Roman" w:hAnsi="Times New Roman" w:cs="Times New Roman"/>
                <w:sz w:val="16"/>
                <w:szCs w:val="16"/>
                <w:u w:val="single"/>
              </w:rPr>
              <w:t>0.92</w:t>
            </w:r>
            <w:r w:rsidRPr="009C47AA">
              <w:rPr>
                <w:rFonts w:ascii="Times New Roman" w:hAnsi="Times New Roman" w:cs="Times New Roman"/>
                <w:sz w:val="16"/>
                <w:szCs w:val="16"/>
                <w:u w:val="single"/>
                <w:vertAlign w:val="superscript"/>
              </w:rPr>
              <w:t>**</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0.66</w:t>
            </w:r>
          </w:p>
        </w:tc>
        <w:tc>
          <w:tcPr>
            <w:tcW w:w="981" w:type="dxa"/>
            <w:tcBorders>
              <w:top w:val="nil"/>
              <w:left w:val="nil"/>
              <w:bottom w:val="single" w:sz="4" w:space="0" w:color="auto"/>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0.25</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0.12</w:t>
            </w:r>
          </w:p>
        </w:tc>
        <w:tc>
          <w:tcPr>
            <w:tcW w:w="705" w:type="dxa"/>
            <w:tcBorders>
              <w:top w:val="nil"/>
              <w:left w:val="nil"/>
              <w:bottom w:val="single" w:sz="4" w:space="0" w:color="auto"/>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0.13</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0.11</w:t>
            </w:r>
          </w:p>
        </w:tc>
        <w:tc>
          <w:tcPr>
            <w:tcW w:w="856" w:type="dxa"/>
            <w:tcBorders>
              <w:top w:val="nil"/>
              <w:left w:val="nil"/>
              <w:bottom w:val="single" w:sz="4" w:space="0" w:color="auto"/>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0.15</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0.15</w:t>
            </w:r>
          </w:p>
        </w:tc>
        <w:tc>
          <w:tcPr>
            <w:tcW w:w="616" w:type="dxa"/>
            <w:tcBorders>
              <w:top w:val="nil"/>
              <w:left w:val="nil"/>
              <w:bottom w:val="single" w:sz="4" w:space="0" w:color="auto"/>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0.18</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0.17</w:t>
            </w:r>
          </w:p>
        </w:tc>
        <w:tc>
          <w:tcPr>
            <w:tcW w:w="776" w:type="dxa"/>
            <w:tcBorders>
              <w:top w:val="nil"/>
              <w:left w:val="nil"/>
              <w:bottom w:val="single" w:sz="4" w:space="0" w:color="auto"/>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0.26</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0.22</w:t>
            </w:r>
          </w:p>
        </w:tc>
        <w:tc>
          <w:tcPr>
            <w:tcW w:w="767" w:type="dxa"/>
            <w:tcBorders>
              <w:top w:val="nil"/>
              <w:left w:val="nil"/>
              <w:bottom w:val="single" w:sz="4" w:space="0" w:color="auto"/>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0.16</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0.06</w:t>
            </w:r>
          </w:p>
        </w:tc>
        <w:tc>
          <w:tcPr>
            <w:tcW w:w="972" w:type="dxa"/>
            <w:tcBorders>
              <w:top w:val="nil"/>
              <w:left w:val="nil"/>
              <w:bottom w:val="single" w:sz="4" w:space="0" w:color="auto"/>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0.49</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0.44</w:t>
            </w:r>
          </w:p>
        </w:tc>
        <w:tc>
          <w:tcPr>
            <w:tcW w:w="652" w:type="dxa"/>
            <w:tcBorders>
              <w:top w:val="nil"/>
              <w:left w:val="nil"/>
              <w:bottom w:val="single" w:sz="4" w:space="0" w:color="auto"/>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-0.04</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-0.05</w:t>
            </w:r>
          </w:p>
        </w:tc>
        <w:tc>
          <w:tcPr>
            <w:tcW w:w="687" w:type="dxa"/>
            <w:tcBorders>
              <w:top w:val="nil"/>
              <w:left w:val="nil"/>
              <w:bottom w:val="single" w:sz="4" w:space="0" w:color="auto"/>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-0.05</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-0.06</w:t>
            </w:r>
          </w:p>
        </w:tc>
        <w:tc>
          <w:tcPr>
            <w:tcW w:w="1087" w:type="dxa"/>
            <w:tcBorders>
              <w:top w:val="nil"/>
              <w:left w:val="nil"/>
              <w:bottom w:val="single" w:sz="4" w:space="0" w:color="auto"/>
              <w:right w:val="nil"/>
            </w:tcBorders>
            <w:vAlign w:val="center"/>
          </w:tcPr>
          <w:p w:rsidR="0034027D" w:rsidRPr="009C47AA" w:rsidRDefault="0034027D" w:rsidP="00364BBB">
            <w:pPr>
              <w:jc w:val="center"/>
              <w:rPr>
                <w:rFonts w:ascii="Times New Roman" w:hAnsi="Times New Roman" w:cs="Times New Roman"/>
                <w:sz w:val="16"/>
                <w:szCs w:val="16"/>
                <w:u w:val="single"/>
              </w:rPr>
            </w:pPr>
            <w:r w:rsidRPr="009C47AA">
              <w:rPr>
                <w:rFonts w:ascii="Times New Roman" w:hAnsi="Times New Roman" w:cs="Times New Roman"/>
                <w:sz w:val="16"/>
                <w:szCs w:val="16"/>
                <w:u w:val="single"/>
              </w:rPr>
              <w:t>0.81</w:t>
            </w:r>
            <w:r w:rsidRPr="009C47AA">
              <w:rPr>
                <w:rFonts w:ascii="Times New Roman" w:hAnsi="Times New Roman" w:cs="Times New Roman"/>
                <w:sz w:val="16"/>
                <w:szCs w:val="16"/>
                <w:u w:val="single"/>
                <w:vertAlign w:val="superscript"/>
              </w:rPr>
              <w:t>*</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0.70</w:t>
            </w:r>
          </w:p>
        </w:tc>
        <w:tc>
          <w:tcPr>
            <w:tcW w:w="687" w:type="dxa"/>
            <w:tcBorders>
              <w:top w:val="nil"/>
              <w:left w:val="nil"/>
              <w:bottom w:val="single" w:sz="4" w:space="0" w:color="auto"/>
              <w:right w:val="nil"/>
            </w:tcBorders>
            <w:vAlign w:val="center"/>
          </w:tcPr>
          <w:p w:rsidR="0034027D" w:rsidRPr="009C47AA" w:rsidRDefault="0034027D" w:rsidP="00364BBB">
            <w:pPr>
              <w:jc w:val="center"/>
              <w:rPr>
                <w:rFonts w:ascii="Times New Roman" w:hAnsi="Times New Roman" w:cs="Times New Roman"/>
                <w:sz w:val="16"/>
                <w:szCs w:val="16"/>
                <w:u w:val="single"/>
              </w:rPr>
            </w:pPr>
            <w:r w:rsidRPr="009C47AA">
              <w:rPr>
                <w:rFonts w:ascii="Times New Roman" w:hAnsi="Times New Roman" w:cs="Times New Roman"/>
                <w:sz w:val="16"/>
                <w:szCs w:val="16"/>
                <w:u w:val="single"/>
              </w:rPr>
              <w:t>-0.98</w:t>
            </w:r>
            <w:r w:rsidRPr="009C47AA">
              <w:rPr>
                <w:rFonts w:ascii="Times New Roman" w:hAnsi="Times New Roman" w:cs="Times New Roman"/>
                <w:sz w:val="16"/>
                <w:szCs w:val="16"/>
                <w:u w:val="single"/>
                <w:vertAlign w:val="superscript"/>
              </w:rPr>
              <w:t>**</w:t>
            </w:r>
          </w:p>
          <w:p w:rsidR="0034027D" w:rsidRPr="00382DF4" w:rsidRDefault="0034027D" w:rsidP="00364BBB">
            <w:pPr>
              <w:jc w:val="center"/>
              <w:rPr>
                <w:rFonts w:ascii="Times New Roman" w:hAnsi="Times New Roman" w:cs="Times New Roman"/>
                <w:sz w:val="16"/>
                <w:szCs w:val="16"/>
              </w:rPr>
            </w:pPr>
            <w:r w:rsidRPr="009C47AA">
              <w:rPr>
                <w:rFonts w:ascii="Times New Roman" w:hAnsi="Times New Roman" w:cs="Times New Roman"/>
                <w:sz w:val="16"/>
                <w:szCs w:val="16"/>
                <w:u w:val="single"/>
              </w:rPr>
              <w:t>-0.86</w:t>
            </w:r>
            <w:r w:rsidRPr="009C47AA">
              <w:rPr>
                <w:rFonts w:ascii="Times New Roman" w:hAnsi="Times New Roman" w:cs="Times New Roman"/>
                <w:sz w:val="16"/>
                <w:szCs w:val="16"/>
                <w:u w:val="single"/>
                <w:vertAlign w:val="superscript"/>
              </w:rPr>
              <w:t>*</w:t>
            </w:r>
          </w:p>
        </w:tc>
        <w:tc>
          <w:tcPr>
            <w:tcW w:w="687" w:type="dxa"/>
            <w:tcBorders>
              <w:top w:val="nil"/>
              <w:left w:val="nil"/>
              <w:bottom w:val="single" w:sz="4" w:space="0" w:color="auto"/>
              <w:right w:val="nil"/>
            </w:tcBorders>
            <w:vAlign w:val="center"/>
          </w:tcPr>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-0.59</w:t>
            </w:r>
          </w:p>
          <w:p w:rsidR="0034027D" w:rsidRPr="00382DF4" w:rsidRDefault="0034027D" w:rsidP="00364BBB">
            <w:pPr>
              <w:jc w:val="center"/>
              <w:rPr>
                <w:rFonts w:ascii="Times New Roman" w:hAnsi="Times New Roman" w:cs="Times New Roman"/>
                <w:sz w:val="16"/>
                <w:szCs w:val="16"/>
              </w:rPr>
            </w:pPr>
            <w:r w:rsidRPr="00382DF4">
              <w:rPr>
                <w:rFonts w:ascii="Times New Roman" w:hAnsi="Times New Roman" w:cs="Times New Roman"/>
                <w:sz w:val="16"/>
                <w:szCs w:val="16"/>
              </w:rPr>
              <w:t>-0.56</w:t>
            </w:r>
          </w:p>
        </w:tc>
      </w:tr>
    </w:tbl>
    <w:p w:rsidR="0034027D" w:rsidRPr="00620EC7" w:rsidRDefault="0034027D" w:rsidP="00562407">
      <w:pPr>
        <w:rPr>
          <w:rFonts w:ascii="Times New Roman" w:hAnsi="Times New Roman" w:cs="Times New Roman"/>
          <w:b/>
          <w:sz w:val="20"/>
          <w:szCs w:val="20"/>
          <w:vertAlign w:val="superscript"/>
        </w:rPr>
        <w:sectPr w:rsidR="0034027D" w:rsidRPr="00620EC7" w:rsidSect="0034027D">
          <w:pgSz w:w="16838" w:h="11906" w:orient="landscape"/>
          <w:pgMar w:top="1418" w:right="1418" w:bottom="1418" w:left="1418" w:header="709" w:footer="709" w:gutter="0"/>
          <w:lnNumType w:countBy="1"/>
          <w:cols w:space="708"/>
          <w:docGrid w:linePitch="360"/>
        </w:sectPr>
      </w:pPr>
      <w:r w:rsidRPr="00620EC7">
        <w:rPr>
          <w:rFonts w:ascii="Times New Roman" w:hAnsi="Times New Roman" w:cs="Times New Roman"/>
          <w:sz w:val="20"/>
          <w:szCs w:val="20"/>
          <w:vertAlign w:val="superscript"/>
        </w:rPr>
        <w:t xml:space="preserve">*G: genetic correlation coefficient, P: phenotypic correlation cofficient.*,** Significant at 5% and 1% probability level, respectively    </w:t>
      </w:r>
    </w:p>
    <w:p w:rsidR="00657609" w:rsidRPr="00925046" w:rsidRDefault="008750C1" w:rsidP="00562407">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Also, s</w:t>
      </w:r>
      <w:r w:rsidR="00657609" w:rsidRPr="00925046">
        <w:rPr>
          <w:rFonts w:ascii="Times New Roman" w:hAnsi="Times New Roman" w:cs="Times New Roman"/>
          <w:sz w:val="24"/>
          <w:szCs w:val="24"/>
        </w:rPr>
        <w:t xml:space="preserve">ignificant correlations were estimated between yield and kernel quality; </w:t>
      </w:r>
      <w:r w:rsidR="00727172" w:rsidRPr="00925046">
        <w:rPr>
          <w:rFonts w:ascii="Times New Roman" w:hAnsi="Times New Roman" w:cs="Times New Roman"/>
          <w:sz w:val="24"/>
          <w:szCs w:val="24"/>
        </w:rPr>
        <w:t>yield components and kernel quality for both years in this study (Tab</w:t>
      </w:r>
      <w:r w:rsidR="00345EE1" w:rsidRPr="00925046">
        <w:rPr>
          <w:rFonts w:ascii="Times New Roman" w:hAnsi="Times New Roman" w:cs="Times New Roman"/>
          <w:sz w:val="24"/>
          <w:szCs w:val="24"/>
        </w:rPr>
        <w:t>le 3 and 4).  Negative correlat</w:t>
      </w:r>
      <w:r w:rsidR="00727172" w:rsidRPr="00925046">
        <w:rPr>
          <w:rFonts w:ascii="Times New Roman" w:hAnsi="Times New Roman" w:cs="Times New Roman"/>
          <w:sz w:val="24"/>
          <w:szCs w:val="24"/>
        </w:rPr>
        <w:t xml:space="preserve">ions were found to be between </w:t>
      </w:r>
      <w:r w:rsidR="00F66729" w:rsidRPr="00925046">
        <w:rPr>
          <w:rFonts w:ascii="Times New Roman" w:hAnsi="Times New Roman" w:cs="Times New Roman"/>
          <w:sz w:val="24"/>
          <w:szCs w:val="24"/>
        </w:rPr>
        <w:t>number of leaves per plant and dry matter content</w:t>
      </w:r>
      <w:r w:rsidR="00F66729">
        <w:rPr>
          <w:rFonts w:ascii="Times New Roman" w:hAnsi="Times New Roman" w:cs="Times New Roman"/>
          <w:sz w:val="24"/>
          <w:szCs w:val="24"/>
        </w:rPr>
        <w:t xml:space="preserve">; </w:t>
      </w:r>
      <w:r w:rsidR="00F66729" w:rsidRPr="00925046">
        <w:rPr>
          <w:rFonts w:ascii="Times New Roman" w:hAnsi="Times New Roman" w:cs="Times New Roman"/>
          <w:sz w:val="24"/>
          <w:szCs w:val="24"/>
        </w:rPr>
        <w:t>ear length and dry matter content;</w:t>
      </w:r>
      <w:r w:rsidR="00F66729">
        <w:rPr>
          <w:rFonts w:ascii="Times New Roman" w:hAnsi="Times New Roman" w:cs="Times New Roman"/>
          <w:sz w:val="24"/>
          <w:szCs w:val="24"/>
        </w:rPr>
        <w:t xml:space="preserve"> </w:t>
      </w:r>
      <w:r w:rsidR="00E8405A" w:rsidRPr="00925046">
        <w:rPr>
          <w:rFonts w:ascii="Times New Roman" w:hAnsi="Times New Roman" w:cs="Times New Roman"/>
          <w:sz w:val="24"/>
          <w:szCs w:val="24"/>
        </w:rPr>
        <w:t xml:space="preserve">number of kernels per row and dry matter content </w:t>
      </w:r>
      <w:r w:rsidR="00E8405A">
        <w:rPr>
          <w:rFonts w:ascii="Times New Roman" w:hAnsi="Times New Roman" w:cs="Times New Roman"/>
          <w:sz w:val="24"/>
          <w:szCs w:val="24"/>
        </w:rPr>
        <w:t xml:space="preserve">in 2009; </w:t>
      </w:r>
      <w:r w:rsidR="00727172" w:rsidRPr="00925046">
        <w:rPr>
          <w:rFonts w:ascii="Times New Roman" w:hAnsi="Times New Roman" w:cs="Times New Roman"/>
          <w:sz w:val="24"/>
          <w:szCs w:val="24"/>
        </w:rPr>
        <w:t xml:space="preserve">fresh kernel yield and sugar content; </w:t>
      </w:r>
      <w:r w:rsidR="00942CF1" w:rsidRPr="00925046">
        <w:rPr>
          <w:rFonts w:ascii="Times New Roman" w:hAnsi="Times New Roman" w:cs="Times New Roman"/>
          <w:sz w:val="24"/>
          <w:szCs w:val="24"/>
        </w:rPr>
        <w:t>plant height and sugar content</w:t>
      </w:r>
      <w:r w:rsidR="00E8405A">
        <w:rPr>
          <w:rFonts w:ascii="Times New Roman" w:hAnsi="Times New Roman" w:cs="Times New Roman"/>
          <w:sz w:val="24"/>
          <w:szCs w:val="24"/>
        </w:rPr>
        <w:t xml:space="preserve"> in 2010. </w:t>
      </w:r>
      <w:r w:rsidR="00942CF1" w:rsidRPr="00925046">
        <w:rPr>
          <w:rFonts w:ascii="Times New Roman" w:hAnsi="Times New Roman" w:cs="Times New Roman"/>
          <w:sz w:val="24"/>
          <w:szCs w:val="24"/>
        </w:rPr>
        <w:t xml:space="preserve">Positive correlations were existed between </w:t>
      </w:r>
      <w:r w:rsidR="0029150C" w:rsidRPr="00925046">
        <w:rPr>
          <w:rFonts w:ascii="Times New Roman" w:hAnsi="Times New Roman" w:cs="Times New Roman"/>
          <w:sz w:val="24"/>
          <w:szCs w:val="24"/>
        </w:rPr>
        <w:t>plant height and starch content; 1000 seed</w:t>
      </w:r>
      <w:r w:rsidR="00E8405A">
        <w:rPr>
          <w:rFonts w:ascii="Times New Roman" w:hAnsi="Times New Roman" w:cs="Times New Roman"/>
          <w:sz w:val="24"/>
          <w:szCs w:val="24"/>
        </w:rPr>
        <w:t xml:space="preserve"> weight and dry matter content in 2009; </w:t>
      </w:r>
      <w:r w:rsidR="00E8405A" w:rsidRPr="00925046">
        <w:rPr>
          <w:rFonts w:ascii="Times New Roman" w:hAnsi="Times New Roman" w:cs="Times New Roman"/>
          <w:sz w:val="24"/>
          <w:szCs w:val="24"/>
        </w:rPr>
        <w:t>1000 seed</w:t>
      </w:r>
      <w:r w:rsidR="00E8405A">
        <w:rPr>
          <w:rFonts w:ascii="Times New Roman" w:hAnsi="Times New Roman" w:cs="Times New Roman"/>
          <w:sz w:val="24"/>
          <w:szCs w:val="24"/>
        </w:rPr>
        <w:t xml:space="preserve"> weight and dry matter content; </w:t>
      </w:r>
      <w:r w:rsidR="0029150C" w:rsidRPr="00925046">
        <w:rPr>
          <w:rFonts w:ascii="Times New Roman" w:hAnsi="Times New Roman" w:cs="Times New Roman"/>
          <w:sz w:val="24"/>
          <w:szCs w:val="24"/>
        </w:rPr>
        <w:t>1000 seed weight and soluble solid concentration</w:t>
      </w:r>
      <w:r w:rsidR="00E8405A">
        <w:rPr>
          <w:rFonts w:ascii="Times New Roman" w:hAnsi="Times New Roman" w:cs="Times New Roman"/>
          <w:sz w:val="24"/>
          <w:szCs w:val="24"/>
        </w:rPr>
        <w:t xml:space="preserve">; </w:t>
      </w:r>
      <w:r w:rsidR="00E8405A" w:rsidRPr="00925046">
        <w:rPr>
          <w:rFonts w:ascii="Times New Roman" w:hAnsi="Times New Roman" w:cs="Times New Roman"/>
          <w:sz w:val="24"/>
          <w:szCs w:val="24"/>
        </w:rPr>
        <w:t>plant height and starch content</w:t>
      </w:r>
      <w:r w:rsidR="00E8405A">
        <w:rPr>
          <w:rFonts w:ascii="Times New Roman" w:hAnsi="Times New Roman" w:cs="Times New Roman"/>
          <w:sz w:val="24"/>
          <w:szCs w:val="24"/>
        </w:rPr>
        <w:t xml:space="preserve"> in 2010</w:t>
      </w:r>
      <w:r w:rsidR="0029150C" w:rsidRPr="00925046">
        <w:rPr>
          <w:rFonts w:ascii="Times New Roman" w:hAnsi="Times New Roman" w:cs="Times New Roman"/>
          <w:sz w:val="24"/>
          <w:szCs w:val="24"/>
        </w:rPr>
        <w:t xml:space="preserve">. </w:t>
      </w:r>
      <w:r w:rsidR="00D2717A" w:rsidRPr="00925046">
        <w:rPr>
          <w:rFonts w:ascii="Times New Roman" w:hAnsi="Times New Roman" w:cs="Times New Roman"/>
          <w:sz w:val="24"/>
          <w:szCs w:val="24"/>
        </w:rPr>
        <w:t>Similar negative correlations reported between yield and yield components and ker</w:t>
      </w:r>
      <w:r w:rsidR="007F59AF" w:rsidRPr="00925046">
        <w:rPr>
          <w:rFonts w:ascii="Times New Roman" w:hAnsi="Times New Roman" w:cs="Times New Roman"/>
          <w:sz w:val="24"/>
          <w:szCs w:val="24"/>
        </w:rPr>
        <w:t xml:space="preserve">nel quality traits (Wong </w:t>
      </w:r>
      <w:r w:rsidR="007F59AF" w:rsidRPr="001E1DE3">
        <w:rPr>
          <w:rFonts w:ascii="Times New Roman" w:hAnsi="Times New Roman" w:cs="Times New Roman"/>
          <w:i/>
          <w:sz w:val="24"/>
          <w:szCs w:val="24"/>
        </w:rPr>
        <w:t>et al</w:t>
      </w:r>
      <w:proofErr w:type="gramStart"/>
      <w:r w:rsidR="007F59AF" w:rsidRPr="001E1DE3">
        <w:rPr>
          <w:rFonts w:ascii="Times New Roman" w:hAnsi="Times New Roman" w:cs="Times New Roman"/>
          <w:i/>
          <w:sz w:val="24"/>
          <w:szCs w:val="24"/>
        </w:rPr>
        <w:t>.</w:t>
      </w:r>
      <w:r w:rsidR="001E1DE3">
        <w:rPr>
          <w:rFonts w:ascii="Times New Roman" w:hAnsi="Times New Roman" w:cs="Times New Roman"/>
          <w:sz w:val="24"/>
          <w:szCs w:val="24"/>
        </w:rPr>
        <w:t>,</w:t>
      </w:r>
      <w:proofErr w:type="gramEnd"/>
      <w:r w:rsidR="007F59AF" w:rsidRPr="00925046">
        <w:rPr>
          <w:rFonts w:ascii="Times New Roman" w:hAnsi="Times New Roman" w:cs="Times New Roman"/>
          <w:sz w:val="24"/>
          <w:szCs w:val="24"/>
        </w:rPr>
        <w:t xml:space="preserve"> 1994; Saleh </w:t>
      </w:r>
      <w:r w:rsidR="007F59AF" w:rsidRPr="001E1DE3">
        <w:rPr>
          <w:rFonts w:ascii="Times New Roman" w:hAnsi="Times New Roman" w:cs="Times New Roman"/>
          <w:i/>
          <w:sz w:val="24"/>
          <w:szCs w:val="24"/>
        </w:rPr>
        <w:t>et al.</w:t>
      </w:r>
      <w:r w:rsidR="001E1DE3">
        <w:rPr>
          <w:rFonts w:ascii="Times New Roman" w:hAnsi="Times New Roman" w:cs="Times New Roman"/>
          <w:i/>
          <w:sz w:val="24"/>
          <w:szCs w:val="24"/>
        </w:rPr>
        <w:t>,</w:t>
      </w:r>
      <w:r w:rsidR="007F59AF" w:rsidRPr="00925046">
        <w:rPr>
          <w:rFonts w:ascii="Times New Roman" w:hAnsi="Times New Roman" w:cs="Times New Roman"/>
          <w:sz w:val="24"/>
          <w:szCs w:val="24"/>
        </w:rPr>
        <w:t xml:space="preserve"> 2002; Has</w:t>
      </w:r>
      <w:r w:rsidR="001E1DE3">
        <w:rPr>
          <w:rFonts w:ascii="Times New Roman" w:hAnsi="Times New Roman" w:cs="Times New Roman"/>
          <w:sz w:val="24"/>
          <w:szCs w:val="24"/>
        </w:rPr>
        <w:t xml:space="preserve"> and</w:t>
      </w:r>
      <w:r w:rsidR="007F59AF" w:rsidRPr="00925046">
        <w:rPr>
          <w:rFonts w:ascii="Times New Roman" w:hAnsi="Times New Roman" w:cs="Times New Roman"/>
          <w:sz w:val="24"/>
          <w:szCs w:val="24"/>
        </w:rPr>
        <w:t xml:space="preserve"> Has 2009; Solomon</w:t>
      </w:r>
      <w:r w:rsidR="001E1DE3">
        <w:rPr>
          <w:rFonts w:ascii="Times New Roman" w:hAnsi="Times New Roman" w:cs="Times New Roman"/>
          <w:sz w:val="24"/>
          <w:szCs w:val="24"/>
        </w:rPr>
        <w:t>,</w:t>
      </w:r>
      <w:r w:rsidR="007F59AF" w:rsidRPr="00925046">
        <w:rPr>
          <w:rFonts w:ascii="Times New Roman" w:hAnsi="Times New Roman" w:cs="Times New Roman"/>
          <w:sz w:val="24"/>
          <w:szCs w:val="24"/>
        </w:rPr>
        <w:t xml:space="preserve"> </w:t>
      </w:r>
      <w:r w:rsidR="00D2717A" w:rsidRPr="00925046">
        <w:rPr>
          <w:rFonts w:ascii="Times New Roman" w:hAnsi="Times New Roman" w:cs="Times New Roman"/>
          <w:sz w:val="24"/>
          <w:szCs w:val="24"/>
        </w:rPr>
        <w:t>2011). This indicates that the difficulty of simultaneous improvement of sweet corn for both yield</w:t>
      </w:r>
      <w:r w:rsidR="001E1DE3">
        <w:rPr>
          <w:rFonts w:ascii="Times New Roman" w:hAnsi="Times New Roman" w:cs="Times New Roman"/>
          <w:sz w:val="24"/>
          <w:szCs w:val="24"/>
        </w:rPr>
        <w:t xml:space="preserve"> ability and kernel quality (Ha, </w:t>
      </w:r>
      <w:r w:rsidR="007F59AF" w:rsidRPr="00925046">
        <w:rPr>
          <w:rFonts w:ascii="Times New Roman" w:hAnsi="Times New Roman" w:cs="Times New Roman"/>
          <w:sz w:val="24"/>
          <w:szCs w:val="24"/>
        </w:rPr>
        <w:t xml:space="preserve">1999; Saleh </w:t>
      </w:r>
      <w:r w:rsidR="007F59AF" w:rsidRPr="001E1DE3">
        <w:rPr>
          <w:rFonts w:ascii="Times New Roman" w:hAnsi="Times New Roman" w:cs="Times New Roman"/>
          <w:i/>
          <w:sz w:val="24"/>
          <w:szCs w:val="24"/>
        </w:rPr>
        <w:t>et al</w:t>
      </w:r>
      <w:proofErr w:type="gramStart"/>
      <w:r w:rsidR="009753F3">
        <w:rPr>
          <w:rFonts w:ascii="Times New Roman" w:hAnsi="Times New Roman" w:cs="Times New Roman"/>
          <w:i/>
          <w:sz w:val="24"/>
          <w:szCs w:val="24"/>
        </w:rPr>
        <w:t>.,</w:t>
      </w:r>
      <w:proofErr w:type="gramEnd"/>
      <w:r w:rsidR="007F59AF" w:rsidRPr="00925046">
        <w:rPr>
          <w:rFonts w:ascii="Times New Roman" w:hAnsi="Times New Roman" w:cs="Times New Roman"/>
          <w:sz w:val="24"/>
          <w:szCs w:val="24"/>
        </w:rPr>
        <w:t xml:space="preserve"> </w:t>
      </w:r>
      <w:r w:rsidR="00D2717A" w:rsidRPr="00925046">
        <w:rPr>
          <w:rFonts w:ascii="Times New Roman" w:hAnsi="Times New Roman" w:cs="Times New Roman"/>
          <w:sz w:val="24"/>
          <w:szCs w:val="24"/>
        </w:rPr>
        <w:t>2002). On the other hand, non significant correlations between kernel quality and yield related tr</w:t>
      </w:r>
      <w:r w:rsidR="007F59AF" w:rsidRPr="00925046">
        <w:rPr>
          <w:rFonts w:ascii="Times New Roman" w:hAnsi="Times New Roman" w:cs="Times New Roman"/>
          <w:sz w:val="24"/>
          <w:szCs w:val="24"/>
        </w:rPr>
        <w:t xml:space="preserve">aits reported (Khanduri </w:t>
      </w:r>
      <w:r w:rsidR="007F59AF" w:rsidRPr="001E1DE3">
        <w:rPr>
          <w:rFonts w:ascii="Times New Roman" w:hAnsi="Times New Roman" w:cs="Times New Roman"/>
          <w:i/>
          <w:sz w:val="24"/>
          <w:szCs w:val="24"/>
        </w:rPr>
        <w:t>et al</w:t>
      </w:r>
      <w:proofErr w:type="gramStart"/>
      <w:r w:rsidR="007F59AF" w:rsidRPr="00925046">
        <w:rPr>
          <w:rFonts w:ascii="Times New Roman" w:hAnsi="Times New Roman" w:cs="Times New Roman"/>
          <w:sz w:val="24"/>
          <w:szCs w:val="24"/>
        </w:rPr>
        <w:t>.</w:t>
      </w:r>
      <w:r w:rsidR="001E1DE3">
        <w:rPr>
          <w:rFonts w:ascii="Times New Roman" w:hAnsi="Times New Roman" w:cs="Times New Roman"/>
          <w:sz w:val="24"/>
          <w:szCs w:val="24"/>
        </w:rPr>
        <w:t>,</w:t>
      </w:r>
      <w:proofErr w:type="gramEnd"/>
      <w:r w:rsidR="007F59AF" w:rsidRPr="00925046">
        <w:rPr>
          <w:rFonts w:ascii="Times New Roman" w:hAnsi="Times New Roman" w:cs="Times New Roman"/>
          <w:sz w:val="24"/>
          <w:szCs w:val="24"/>
        </w:rPr>
        <w:t xml:space="preserve"> </w:t>
      </w:r>
      <w:r w:rsidR="00D2717A" w:rsidRPr="00925046">
        <w:rPr>
          <w:rFonts w:ascii="Times New Roman" w:hAnsi="Times New Roman" w:cs="Times New Roman"/>
          <w:sz w:val="24"/>
          <w:szCs w:val="24"/>
        </w:rPr>
        <w:t>2010), suggesting t</w:t>
      </w:r>
      <w:r w:rsidR="00784FC3">
        <w:rPr>
          <w:rFonts w:ascii="Times New Roman" w:hAnsi="Times New Roman" w:cs="Times New Roman"/>
          <w:sz w:val="24"/>
          <w:szCs w:val="24"/>
        </w:rPr>
        <w:t xml:space="preserve">he potential for improvement of </w:t>
      </w:r>
      <w:r w:rsidR="00D2717A" w:rsidRPr="00925046">
        <w:rPr>
          <w:rFonts w:ascii="Times New Roman" w:hAnsi="Times New Roman" w:cs="Times New Roman"/>
          <w:sz w:val="24"/>
          <w:szCs w:val="24"/>
        </w:rPr>
        <w:t>kernel sugar concentration independent of yield.</w:t>
      </w:r>
    </w:p>
    <w:p w:rsidR="00620EC7" w:rsidRDefault="00D2717A" w:rsidP="00125FC6">
      <w:pPr>
        <w:spacing w:after="0" w:line="480" w:lineRule="auto"/>
        <w:ind w:firstLine="709"/>
        <w:jc w:val="both"/>
        <w:rPr>
          <w:rFonts w:ascii="Times New Roman" w:hAnsi="Times New Roman" w:cs="Times New Roman"/>
          <w:sz w:val="24"/>
          <w:szCs w:val="24"/>
          <w:lang w:val="en-GB"/>
        </w:rPr>
      </w:pPr>
      <w:r w:rsidRPr="00925046">
        <w:rPr>
          <w:rFonts w:ascii="Times New Roman" w:hAnsi="Times New Roman" w:cs="Times New Roman"/>
          <w:sz w:val="24"/>
          <w:szCs w:val="24"/>
        </w:rPr>
        <w:t xml:space="preserve">Kernel quality traits revealed that they were correlated among themselves </w:t>
      </w:r>
      <w:r w:rsidR="00345C79" w:rsidRPr="00925046">
        <w:rPr>
          <w:rFonts w:ascii="Times New Roman" w:hAnsi="Times New Roman" w:cs="Times New Roman"/>
          <w:sz w:val="24"/>
          <w:szCs w:val="24"/>
        </w:rPr>
        <w:t xml:space="preserve">for both years </w:t>
      </w:r>
      <w:r w:rsidRPr="00925046">
        <w:rPr>
          <w:rFonts w:ascii="Times New Roman" w:hAnsi="Times New Roman" w:cs="Times New Roman"/>
          <w:sz w:val="24"/>
          <w:szCs w:val="24"/>
        </w:rPr>
        <w:t xml:space="preserve">(Table 3 and 4). Positive </w:t>
      </w:r>
      <w:r w:rsidR="00CE5054">
        <w:rPr>
          <w:rFonts w:ascii="Times New Roman" w:hAnsi="Times New Roman" w:cs="Times New Roman"/>
          <w:sz w:val="24"/>
          <w:szCs w:val="24"/>
        </w:rPr>
        <w:t xml:space="preserve">and significant </w:t>
      </w:r>
      <w:r w:rsidRPr="00925046">
        <w:rPr>
          <w:rFonts w:ascii="Times New Roman" w:hAnsi="Times New Roman" w:cs="Times New Roman"/>
          <w:sz w:val="24"/>
          <w:szCs w:val="24"/>
        </w:rPr>
        <w:t xml:space="preserve">correlations were found to be between soluble solid concentration and starch content; </w:t>
      </w:r>
      <w:r w:rsidR="00345C79" w:rsidRPr="00925046">
        <w:rPr>
          <w:rFonts w:ascii="Times New Roman" w:hAnsi="Times New Roman" w:cs="Times New Roman"/>
          <w:sz w:val="24"/>
          <w:szCs w:val="24"/>
        </w:rPr>
        <w:t>dry matter content and soluble solid concentra</w:t>
      </w:r>
      <w:r w:rsidR="00853F18">
        <w:rPr>
          <w:rFonts w:ascii="Times New Roman" w:hAnsi="Times New Roman" w:cs="Times New Roman"/>
          <w:sz w:val="24"/>
          <w:szCs w:val="24"/>
        </w:rPr>
        <w:t xml:space="preserve">tion. On </w:t>
      </w:r>
      <w:r w:rsidR="00CE5054">
        <w:rPr>
          <w:rFonts w:ascii="Times New Roman" w:hAnsi="Times New Roman" w:cs="Times New Roman"/>
          <w:sz w:val="24"/>
          <w:szCs w:val="24"/>
        </w:rPr>
        <w:t xml:space="preserve">the other hand, non-significant correlations between soluble solid concentration and starch content were reported by Kumari </w:t>
      </w:r>
      <w:r w:rsidR="00CE5054" w:rsidRPr="00CE5054">
        <w:rPr>
          <w:rFonts w:ascii="Times New Roman" w:hAnsi="Times New Roman" w:cs="Times New Roman"/>
          <w:i/>
          <w:sz w:val="24"/>
          <w:szCs w:val="24"/>
        </w:rPr>
        <w:t>et al.</w:t>
      </w:r>
      <w:r w:rsidR="00CE5054">
        <w:rPr>
          <w:rFonts w:ascii="Times New Roman" w:hAnsi="Times New Roman" w:cs="Times New Roman"/>
          <w:sz w:val="24"/>
          <w:szCs w:val="24"/>
        </w:rPr>
        <w:t xml:space="preserve"> (2006). </w:t>
      </w:r>
      <w:r w:rsidR="00345C79" w:rsidRPr="00925046">
        <w:rPr>
          <w:rFonts w:ascii="Times New Roman" w:hAnsi="Times New Roman" w:cs="Times New Roman"/>
          <w:sz w:val="24"/>
          <w:szCs w:val="24"/>
        </w:rPr>
        <w:t xml:space="preserve">Negative associations were existed between sugar content and starch content; protein content and starch content; </w:t>
      </w:r>
      <w:r w:rsidR="0078179A" w:rsidRPr="00925046">
        <w:rPr>
          <w:rFonts w:ascii="Times New Roman" w:hAnsi="Times New Roman" w:cs="Times New Roman"/>
          <w:sz w:val="24"/>
          <w:szCs w:val="24"/>
        </w:rPr>
        <w:t xml:space="preserve">soluble solid concentration and </w:t>
      </w:r>
      <w:r w:rsidR="00F32D6E" w:rsidRPr="00925046">
        <w:rPr>
          <w:rFonts w:ascii="Times New Roman" w:hAnsi="Times New Roman" w:cs="Times New Roman"/>
          <w:sz w:val="24"/>
          <w:szCs w:val="24"/>
        </w:rPr>
        <w:t>protein content. This kind of associations were also obser</w:t>
      </w:r>
      <w:r w:rsidR="007F59AF" w:rsidRPr="00925046">
        <w:rPr>
          <w:rFonts w:ascii="Times New Roman" w:hAnsi="Times New Roman" w:cs="Times New Roman"/>
          <w:sz w:val="24"/>
          <w:szCs w:val="24"/>
        </w:rPr>
        <w:t xml:space="preserve">ved by </w:t>
      </w:r>
      <w:r w:rsidR="00693DCB">
        <w:rPr>
          <w:rFonts w:ascii="Times New Roman" w:hAnsi="Times New Roman" w:cs="Times New Roman"/>
          <w:sz w:val="24"/>
          <w:szCs w:val="24"/>
        </w:rPr>
        <w:t>Dudley and Lambert (19</w:t>
      </w:r>
      <w:r w:rsidR="007808D3">
        <w:rPr>
          <w:rFonts w:ascii="Times New Roman" w:hAnsi="Times New Roman" w:cs="Times New Roman"/>
          <w:sz w:val="24"/>
          <w:szCs w:val="24"/>
        </w:rPr>
        <w:t xml:space="preserve">92); </w:t>
      </w:r>
      <w:r w:rsidR="007F59AF" w:rsidRPr="00925046">
        <w:rPr>
          <w:rFonts w:ascii="Times New Roman" w:hAnsi="Times New Roman" w:cs="Times New Roman"/>
          <w:sz w:val="24"/>
          <w:szCs w:val="24"/>
        </w:rPr>
        <w:t xml:space="preserve">Ha (1999), Kumari </w:t>
      </w:r>
      <w:r w:rsidR="007F59AF" w:rsidRPr="001E1DE3">
        <w:rPr>
          <w:rFonts w:ascii="Times New Roman" w:hAnsi="Times New Roman" w:cs="Times New Roman"/>
          <w:i/>
          <w:sz w:val="24"/>
          <w:szCs w:val="24"/>
        </w:rPr>
        <w:t>et al.</w:t>
      </w:r>
      <w:r w:rsidR="00F32D6E" w:rsidRPr="00925046">
        <w:rPr>
          <w:rFonts w:ascii="Times New Roman" w:hAnsi="Times New Roman" w:cs="Times New Roman"/>
          <w:sz w:val="24"/>
          <w:szCs w:val="24"/>
        </w:rPr>
        <w:t xml:space="preserve"> (2006), Has and Has (2009).</w:t>
      </w:r>
      <w:r w:rsidR="007E2C7A">
        <w:rPr>
          <w:rFonts w:ascii="Times New Roman" w:hAnsi="Times New Roman" w:cs="Times New Roman"/>
          <w:sz w:val="24"/>
          <w:szCs w:val="24"/>
        </w:rPr>
        <w:t xml:space="preserve"> M</w:t>
      </w:r>
      <w:r w:rsidR="007E2C7A" w:rsidRPr="0076579C">
        <w:rPr>
          <w:rFonts w:ascii="Times New Roman" w:hAnsi="Times New Roman" w:cs="Times New Roman"/>
          <w:sz w:val="24"/>
          <w:szCs w:val="24"/>
          <w:lang w:val="en-GB"/>
        </w:rPr>
        <w:t xml:space="preserve">any authors stated that </w:t>
      </w:r>
      <w:r w:rsidR="009E3DAE">
        <w:rPr>
          <w:rFonts w:ascii="Times New Roman" w:hAnsi="Times New Roman" w:cs="Times New Roman"/>
          <w:sz w:val="24"/>
          <w:szCs w:val="24"/>
          <w:lang w:val="en-GB"/>
        </w:rPr>
        <w:t xml:space="preserve">soluble solid concentration </w:t>
      </w:r>
      <w:r w:rsidR="007E2C7A" w:rsidRPr="0076579C">
        <w:rPr>
          <w:rFonts w:ascii="Times New Roman" w:hAnsi="Times New Roman" w:cs="Times New Roman"/>
          <w:sz w:val="24"/>
          <w:szCs w:val="24"/>
          <w:lang w:val="en-GB"/>
        </w:rPr>
        <w:t>has been utili</w:t>
      </w:r>
      <w:r w:rsidR="007E2C7A">
        <w:rPr>
          <w:rFonts w:ascii="Times New Roman" w:hAnsi="Times New Roman" w:cs="Times New Roman"/>
          <w:sz w:val="24"/>
          <w:szCs w:val="24"/>
          <w:lang w:val="en-GB"/>
        </w:rPr>
        <w:t>s</w:t>
      </w:r>
      <w:r w:rsidR="007E2C7A" w:rsidRPr="0076579C">
        <w:rPr>
          <w:rFonts w:ascii="Times New Roman" w:hAnsi="Times New Roman" w:cs="Times New Roman"/>
          <w:sz w:val="24"/>
          <w:szCs w:val="24"/>
          <w:lang w:val="en-GB"/>
        </w:rPr>
        <w:t>ed as a rapid, pre</w:t>
      </w:r>
      <w:r w:rsidR="007E2C7A">
        <w:rPr>
          <w:rFonts w:ascii="Times New Roman" w:hAnsi="Times New Roman" w:cs="Times New Roman"/>
          <w:sz w:val="24"/>
          <w:szCs w:val="24"/>
          <w:lang w:val="en-GB"/>
        </w:rPr>
        <w:t>-</w:t>
      </w:r>
      <w:r w:rsidR="007E2C7A" w:rsidRPr="0076579C">
        <w:rPr>
          <w:rFonts w:ascii="Times New Roman" w:hAnsi="Times New Roman" w:cs="Times New Roman"/>
          <w:sz w:val="24"/>
          <w:szCs w:val="24"/>
          <w:lang w:val="en-GB"/>
        </w:rPr>
        <w:t xml:space="preserve">harvest method to determine </w:t>
      </w:r>
      <w:r w:rsidR="007E2C7A">
        <w:rPr>
          <w:rFonts w:ascii="Times New Roman" w:hAnsi="Times New Roman" w:cs="Times New Roman"/>
          <w:sz w:val="24"/>
          <w:szCs w:val="24"/>
          <w:lang w:val="en-GB"/>
        </w:rPr>
        <w:t xml:space="preserve">fresh </w:t>
      </w:r>
      <w:r w:rsidR="007E2C7A" w:rsidRPr="0076579C">
        <w:rPr>
          <w:rFonts w:ascii="Times New Roman" w:hAnsi="Times New Roman" w:cs="Times New Roman"/>
          <w:sz w:val="24"/>
          <w:szCs w:val="24"/>
          <w:lang w:val="en-GB"/>
        </w:rPr>
        <w:t>sweet corn sugar content</w:t>
      </w:r>
      <w:r w:rsidR="0060565D">
        <w:rPr>
          <w:rFonts w:ascii="Times New Roman" w:hAnsi="Times New Roman" w:cs="Times New Roman"/>
          <w:sz w:val="24"/>
          <w:szCs w:val="24"/>
          <w:lang w:val="en-GB"/>
        </w:rPr>
        <w:t xml:space="preserve"> (Kleinhenz, 2003;</w:t>
      </w:r>
      <w:r w:rsidR="00CE2F06">
        <w:rPr>
          <w:rFonts w:ascii="Times New Roman" w:hAnsi="Times New Roman" w:cs="Times New Roman"/>
          <w:sz w:val="24"/>
          <w:szCs w:val="24"/>
          <w:lang w:val="en-GB"/>
        </w:rPr>
        <w:t xml:space="preserve"> Zhu </w:t>
      </w:r>
      <w:r w:rsidR="00CE2F06" w:rsidRPr="00CE2F06">
        <w:rPr>
          <w:rFonts w:ascii="Times New Roman" w:hAnsi="Times New Roman" w:cs="Times New Roman"/>
          <w:i/>
          <w:sz w:val="24"/>
          <w:szCs w:val="24"/>
          <w:lang w:val="en-GB"/>
        </w:rPr>
        <w:t>et al</w:t>
      </w:r>
      <w:proofErr w:type="gramStart"/>
      <w:r w:rsidR="00CE2F06" w:rsidRPr="00CE2F06">
        <w:rPr>
          <w:rFonts w:ascii="Times New Roman" w:hAnsi="Times New Roman" w:cs="Times New Roman"/>
          <w:i/>
          <w:sz w:val="24"/>
          <w:szCs w:val="24"/>
          <w:lang w:val="en-GB"/>
        </w:rPr>
        <w:t>.</w:t>
      </w:r>
      <w:r w:rsidR="009753F3">
        <w:rPr>
          <w:rFonts w:ascii="Times New Roman" w:hAnsi="Times New Roman" w:cs="Times New Roman"/>
          <w:i/>
          <w:sz w:val="24"/>
          <w:szCs w:val="24"/>
          <w:lang w:val="en-GB"/>
        </w:rPr>
        <w:t>,</w:t>
      </w:r>
      <w:proofErr w:type="gramEnd"/>
      <w:r w:rsidR="00CE2F06">
        <w:rPr>
          <w:rFonts w:ascii="Times New Roman" w:hAnsi="Times New Roman" w:cs="Times New Roman"/>
          <w:sz w:val="24"/>
          <w:szCs w:val="24"/>
          <w:lang w:val="en-GB"/>
        </w:rPr>
        <w:t xml:space="preserve"> 1992)</w:t>
      </w:r>
      <w:r w:rsidR="0060565D">
        <w:rPr>
          <w:rFonts w:ascii="Times New Roman" w:hAnsi="Times New Roman" w:cs="Times New Roman"/>
          <w:sz w:val="24"/>
          <w:szCs w:val="24"/>
          <w:lang w:val="en-GB"/>
        </w:rPr>
        <w:t xml:space="preserve"> </w:t>
      </w:r>
      <w:r w:rsidR="007E2C7A" w:rsidRPr="0076579C">
        <w:rPr>
          <w:rFonts w:ascii="Times New Roman" w:hAnsi="Times New Roman" w:cs="Times New Roman"/>
          <w:sz w:val="24"/>
          <w:szCs w:val="24"/>
          <w:lang w:val="en-GB"/>
        </w:rPr>
        <w:t xml:space="preserve">. Kumari </w:t>
      </w:r>
      <w:r w:rsidR="007E2C7A" w:rsidRPr="001E1DE3">
        <w:rPr>
          <w:rFonts w:ascii="Times New Roman" w:hAnsi="Times New Roman" w:cs="Times New Roman"/>
          <w:i/>
          <w:sz w:val="24"/>
          <w:szCs w:val="24"/>
          <w:lang w:val="en-GB"/>
        </w:rPr>
        <w:t>et al.</w:t>
      </w:r>
      <w:r w:rsidR="007E2C7A" w:rsidRPr="0076579C">
        <w:rPr>
          <w:rFonts w:ascii="Times New Roman" w:hAnsi="Times New Roman" w:cs="Times New Roman"/>
          <w:sz w:val="24"/>
          <w:szCs w:val="24"/>
          <w:lang w:val="en-GB"/>
        </w:rPr>
        <w:t xml:space="preserve"> (2006) also reported total sugar, reducing sugar and non-reducing sugar content were </w:t>
      </w:r>
    </w:p>
    <w:p w:rsidR="00620EC7" w:rsidRDefault="00620EC7" w:rsidP="00125FC6">
      <w:pPr>
        <w:spacing w:after="0" w:line="480" w:lineRule="auto"/>
        <w:ind w:firstLine="709"/>
        <w:jc w:val="both"/>
        <w:rPr>
          <w:rFonts w:ascii="Times New Roman" w:hAnsi="Times New Roman" w:cs="Times New Roman"/>
          <w:sz w:val="24"/>
          <w:szCs w:val="24"/>
          <w:lang w:val="en-GB"/>
        </w:rPr>
        <w:sectPr w:rsidR="00620EC7" w:rsidSect="0034027D">
          <w:pgSz w:w="11906" w:h="16838"/>
          <w:pgMar w:top="1418" w:right="1418" w:bottom="1418" w:left="1418" w:header="709" w:footer="709" w:gutter="0"/>
          <w:lnNumType w:countBy="1"/>
          <w:cols w:space="708"/>
          <w:docGrid w:linePitch="360"/>
        </w:sectPr>
      </w:pPr>
    </w:p>
    <w:p w:rsidR="009B12BB" w:rsidRPr="00070732" w:rsidRDefault="009B12BB" w:rsidP="009B12BB">
      <w:pPr>
        <w:spacing w:after="0"/>
        <w:rPr>
          <w:rFonts w:ascii="Times New Roman" w:hAnsi="Times New Roman" w:cs="Times New Roman"/>
        </w:rPr>
      </w:pPr>
      <w:r>
        <w:rPr>
          <w:rFonts w:ascii="Times New Roman" w:hAnsi="Times New Roman" w:cs="Times New Roman"/>
        </w:rPr>
        <w:lastRenderedPageBreak/>
        <w:t>Table 4</w:t>
      </w:r>
      <w:r w:rsidRPr="00070732">
        <w:rPr>
          <w:rFonts w:ascii="Times New Roman" w:hAnsi="Times New Roman" w:cs="Times New Roman"/>
        </w:rPr>
        <w:t xml:space="preserve">. Genotypic and phenotypic correlation coefficients </w:t>
      </w:r>
      <w:proofErr w:type="gramStart"/>
      <w:r w:rsidRPr="00070732">
        <w:rPr>
          <w:rFonts w:ascii="Times New Roman" w:hAnsi="Times New Roman" w:cs="Times New Roman"/>
        </w:rPr>
        <w:t>of  yield</w:t>
      </w:r>
      <w:proofErr w:type="gramEnd"/>
      <w:r w:rsidRPr="00070732">
        <w:rPr>
          <w:rFonts w:ascii="Times New Roman" w:hAnsi="Times New Roman" w:cs="Times New Roman"/>
        </w:rPr>
        <w:t xml:space="preserve">, yield components and kernel quality traits among sweet corn  genotypes  in 2010.  </w:t>
      </w:r>
    </w:p>
    <w:tbl>
      <w:tblPr>
        <w:tblStyle w:val="TabloKlavuzu"/>
        <w:tblW w:w="0" w:type="auto"/>
        <w:jc w:val="center"/>
        <w:tblLook w:val="04A0"/>
      </w:tblPr>
      <w:tblGrid>
        <w:gridCol w:w="1087"/>
        <w:gridCol w:w="705"/>
        <w:gridCol w:w="705"/>
        <w:gridCol w:w="856"/>
        <w:gridCol w:w="616"/>
        <w:gridCol w:w="616"/>
        <w:gridCol w:w="981"/>
        <w:gridCol w:w="705"/>
        <w:gridCol w:w="856"/>
        <w:gridCol w:w="616"/>
        <w:gridCol w:w="776"/>
        <w:gridCol w:w="767"/>
        <w:gridCol w:w="972"/>
        <w:gridCol w:w="652"/>
        <w:gridCol w:w="687"/>
        <w:gridCol w:w="1087"/>
        <w:gridCol w:w="687"/>
        <w:gridCol w:w="687"/>
      </w:tblGrid>
      <w:tr w:rsidR="009B12BB" w:rsidRPr="00126DD8" w:rsidTr="00364BBB">
        <w:trPr>
          <w:trHeight w:hRule="exact" w:val="567"/>
          <w:jc w:val="center"/>
        </w:trPr>
        <w:tc>
          <w:tcPr>
            <w:tcW w:w="1087" w:type="dxa"/>
            <w:tcBorders>
              <w:top w:val="single" w:sz="4" w:space="0" w:color="auto"/>
              <w:left w:val="nil"/>
              <w:bottom w:val="single" w:sz="4" w:space="0" w:color="auto"/>
              <w:right w:val="nil"/>
            </w:tcBorders>
            <w:vAlign w:val="center"/>
          </w:tcPr>
          <w:p w:rsidR="009B12BB" w:rsidRPr="00126DD8" w:rsidRDefault="009B12BB" w:rsidP="00364BBB">
            <w:pPr>
              <w:rPr>
                <w:rFonts w:ascii="Times New Roman" w:hAnsi="Times New Roman" w:cs="Times New Roman"/>
                <w:sz w:val="16"/>
                <w:szCs w:val="16"/>
              </w:rPr>
            </w:pPr>
            <w:r w:rsidRPr="00126DD8">
              <w:rPr>
                <w:rFonts w:ascii="Times New Roman" w:hAnsi="Times New Roman" w:cs="Times New Roman"/>
                <w:sz w:val="16"/>
                <w:szCs w:val="16"/>
              </w:rPr>
              <w:t xml:space="preserve">Traits  </w:t>
            </w:r>
          </w:p>
        </w:tc>
        <w:tc>
          <w:tcPr>
            <w:tcW w:w="705" w:type="dxa"/>
            <w:tcBorders>
              <w:top w:val="single" w:sz="4" w:space="0" w:color="auto"/>
              <w:left w:val="nil"/>
              <w:bottom w:val="single" w:sz="4" w:space="0" w:color="auto"/>
              <w:right w:val="nil"/>
            </w:tcBorders>
          </w:tcPr>
          <w:p w:rsidR="009B12BB" w:rsidRPr="00126DD8" w:rsidRDefault="009B12BB" w:rsidP="00364BBB">
            <w:pPr>
              <w:rPr>
                <w:rFonts w:ascii="Times New Roman" w:hAnsi="Times New Roman" w:cs="Times New Roman"/>
                <w:color w:val="000000" w:themeColor="text1"/>
                <w:sz w:val="16"/>
                <w:szCs w:val="16"/>
              </w:rPr>
            </w:pPr>
          </w:p>
        </w:tc>
        <w:tc>
          <w:tcPr>
            <w:tcW w:w="705" w:type="dxa"/>
            <w:tcBorders>
              <w:top w:val="single" w:sz="4" w:space="0" w:color="auto"/>
              <w:left w:val="nil"/>
              <w:bottom w:val="single" w:sz="4" w:space="0" w:color="auto"/>
              <w:right w:val="nil"/>
            </w:tcBorders>
            <w:vAlign w:val="bottom"/>
          </w:tcPr>
          <w:p w:rsidR="009B12BB" w:rsidRPr="00126DD8" w:rsidRDefault="009B12BB" w:rsidP="00364BBB">
            <w:pPr>
              <w:jc w:val="center"/>
              <w:rPr>
                <w:rFonts w:ascii="Times New Roman" w:hAnsi="Times New Roman" w:cs="Times New Roman"/>
                <w:color w:val="000000" w:themeColor="text1"/>
                <w:sz w:val="16"/>
                <w:szCs w:val="16"/>
              </w:rPr>
            </w:pPr>
            <w:r w:rsidRPr="00126DD8">
              <w:rPr>
                <w:rFonts w:ascii="Times New Roman" w:hAnsi="Times New Roman" w:cs="Times New Roman"/>
                <w:color w:val="000000" w:themeColor="text1"/>
                <w:sz w:val="16"/>
                <w:szCs w:val="16"/>
              </w:rPr>
              <w:t>Husked ear</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color w:val="000000" w:themeColor="text1"/>
                <w:sz w:val="16"/>
                <w:szCs w:val="16"/>
              </w:rPr>
              <w:t>yield</w:t>
            </w:r>
          </w:p>
        </w:tc>
        <w:tc>
          <w:tcPr>
            <w:tcW w:w="856" w:type="dxa"/>
            <w:tcBorders>
              <w:top w:val="single" w:sz="4" w:space="0" w:color="auto"/>
              <w:left w:val="nil"/>
              <w:bottom w:val="single" w:sz="4" w:space="0" w:color="auto"/>
              <w:right w:val="nil"/>
            </w:tcBorders>
            <w:vAlign w:val="bottom"/>
          </w:tcPr>
          <w:p w:rsidR="009B12BB" w:rsidRPr="00126DD8" w:rsidRDefault="009B12BB" w:rsidP="00364BBB">
            <w:pPr>
              <w:jc w:val="center"/>
              <w:rPr>
                <w:rFonts w:ascii="Times New Roman" w:hAnsi="Times New Roman" w:cs="Times New Roman"/>
                <w:color w:val="000000" w:themeColor="text1"/>
                <w:sz w:val="16"/>
                <w:szCs w:val="16"/>
              </w:rPr>
            </w:pPr>
            <w:r w:rsidRPr="00126DD8">
              <w:rPr>
                <w:rFonts w:ascii="Times New Roman" w:hAnsi="Times New Roman" w:cs="Times New Roman"/>
                <w:color w:val="000000" w:themeColor="text1"/>
                <w:sz w:val="16"/>
                <w:szCs w:val="16"/>
              </w:rPr>
              <w:t>Dehusked ear</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color w:val="000000" w:themeColor="text1"/>
                <w:sz w:val="16"/>
                <w:szCs w:val="16"/>
              </w:rPr>
              <w:t>yield</w:t>
            </w:r>
          </w:p>
        </w:tc>
        <w:tc>
          <w:tcPr>
            <w:tcW w:w="616" w:type="dxa"/>
            <w:tcBorders>
              <w:top w:val="single" w:sz="4" w:space="0" w:color="auto"/>
              <w:left w:val="nil"/>
              <w:bottom w:val="single" w:sz="4" w:space="0" w:color="auto"/>
              <w:right w:val="nil"/>
            </w:tcBorders>
            <w:vAlign w:val="bottom"/>
          </w:tcPr>
          <w:p w:rsidR="009B12BB" w:rsidRPr="00126DD8" w:rsidRDefault="009B12BB" w:rsidP="00364BBB">
            <w:pPr>
              <w:jc w:val="center"/>
              <w:rPr>
                <w:rFonts w:ascii="Times New Roman" w:hAnsi="Times New Roman" w:cs="Times New Roman"/>
                <w:color w:val="000000" w:themeColor="text1"/>
                <w:sz w:val="16"/>
                <w:szCs w:val="16"/>
              </w:rPr>
            </w:pPr>
            <w:r w:rsidRPr="00126DD8">
              <w:rPr>
                <w:rFonts w:ascii="Times New Roman" w:hAnsi="Times New Roman" w:cs="Times New Roman"/>
                <w:color w:val="000000" w:themeColor="text1"/>
                <w:sz w:val="16"/>
                <w:szCs w:val="16"/>
              </w:rPr>
              <w:t>Fresh kernel</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color w:val="000000" w:themeColor="text1"/>
                <w:sz w:val="16"/>
                <w:szCs w:val="16"/>
              </w:rPr>
              <w:t>yield</w:t>
            </w:r>
          </w:p>
        </w:tc>
        <w:tc>
          <w:tcPr>
            <w:tcW w:w="616" w:type="dxa"/>
            <w:tcBorders>
              <w:top w:val="single" w:sz="4" w:space="0" w:color="auto"/>
              <w:left w:val="nil"/>
              <w:bottom w:val="single" w:sz="4" w:space="0" w:color="auto"/>
              <w:right w:val="nil"/>
            </w:tcBorders>
            <w:vAlign w:val="bottom"/>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Plant height</w:t>
            </w:r>
          </w:p>
        </w:tc>
        <w:tc>
          <w:tcPr>
            <w:tcW w:w="981" w:type="dxa"/>
            <w:tcBorders>
              <w:top w:val="single" w:sz="4" w:space="0" w:color="auto"/>
              <w:left w:val="nil"/>
              <w:bottom w:val="single" w:sz="4" w:space="0" w:color="auto"/>
              <w:right w:val="nil"/>
            </w:tcBorders>
            <w:vAlign w:val="bottom"/>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No. of leaves/plant</w:t>
            </w:r>
          </w:p>
        </w:tc>
        <w:tc>
          <w:tcPr>
            <w:tcW w:w="705" w:type="dxa"/>
            <w:tcBorders>
              <w:top w:val="single" w:sz="4" w:space="0" w:color="auto"/>
              <w:left w:val="nil"/>
              <w:bottom w:val="single" w:sz="4" w:space="0" w:color="auto"/>
              <w:right w:val="nil"/>
            </w:tcBorders>
            <w:vAlign w:val="bottom"/>
          </w:tcPr>
          <w:p w:rsidR="009B12BB" w:rsidRPr="00126DD8" w:rsidRDefault="009B12BB" w:rsidP="00364BBB">
            <w:pPr>
              <w:jc w:val="center"/>
              <w:rPr>
                <w:rFonts w:ascii="Times New Roman" w:hAnsi="Times New Roman" w:cs="Times New Roman"/>
                <w:color w:val="000000" w:themeColor="text1"/>
                <w:sz w:val="16"/>
                <w:szCs w:val="16"/>
              </w:rPr>
            </w:pPr>
            <w:r w:rsidRPr="00126DD8">
              <w:rPr>
                <w:rFonts w:ascii="Times New Roman" w:hAnsi="Times New Roman" w:cs="Times New Roman"/>
                <w:color w:val="000000" w:themeColor="text1"/>
                <w:sz w:val="16"/>
                <w:szCs w:val="16"/>
              </w:rPr>
              <w:t>Husked</w:t>
            </w:r>
          </w:p>
          <w:p w:rsidR="009B12BB" w:rsidRPr="00126DD8" w:rsidRDefault="009B12BB" w:rsidP="00364BBB">
            <w:pPr>
              <w:jc w:val="center"/>
              <w:rPr>
                <w:rFonts w:ascii="Times New Roman" w:hAnsi="Times New Roman" w:cs="Times New Roman"/>
                <w:sz w:val="16"/>
                <w:szCs w:val="16"/>
              </w:rPr>
            </w:pPr>
            <w:proofErr w:type="gramStart"/>
            <w:r w:rsidRPr="00126DD8">
              <w:rPr>
                <w:rFonts w:ascii="Times New Roman" w:hAnsi="Times New Roman" w:cs="Times New Roman"/>
                <w:color w:val="000000" w:themeColor="text1"/>
                <w:sz w:val="16"/>
                <w:szCs w:val="16"/>
              </w:rPr>
              <w:t>ear  weight</w:t>
            </w:r>
            <w:proofErr w:type="gramEnd"/>
          </w:p>
        </w:tc>
        <w:tc>
          <w:tcPr>
            <w:tcW w:w="856" w:type="dxa"/>
            <w:tcBorders>
              <w:top w:val="single" w:sz="4" w:space="0" w:color="auto"/>
              <w:left w:val="nil"/>
              <w:bottom w:val="single" w:sz="4" w:space="0" w:color="auto"/>
              <w:right w:val="nil"/>
            </w:tcBorders>
            <w:vAlign w:val="bottom"/>
          </w:tcPr>
          <w:p w:rsidR="009B12BB" w:rsidRPr="00126DD8" w:rsidRDefault="009B12BB" w:rsidP="00364BBB">
            <w:pPr>
              <w:jc w:val="center"/>
              <w:rPr>
                <w:rFonts w:ascii="Times New Roman" w:hAnsi="Times New Roman" w:cs="Times New Roman"/>
                <w:color w:val="000000" w:themeColor="text1"/>
                <w:sz w:val="16"/>
                <w:szCs w:val="16"/>
              </w:rPr>
            </w:pPr>
            <w:r w:rsidRPr="00126DD8">
              <w:rPr>
                <w:rFonts w:ascii="Times New Roman" w:hAnsi="Times New Roman" w:cs="Times New Roman"/>
                <w:color w:val="000000" w:themeColor="text1"/>
                <w:sz w:val="16"/>
                <w:szCs w:val="16"/>
              </w:rPr>
              <w:t>Dehusked</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color w:val="000000" w:themeColor="text1"/>
                <w:sz w:val="16"/>
                <w:szCs w:val="16"/>
              </w:rPr>
              <w:t>ear weight</w:t>
            </w:r>
          </w:p>
        </w:tc>
        <w:tc>
          <w:tcPr>
            <w:tcW w:w="616" w:type="dxa"/>
            <w:tcBorders>
              <w:top w:val="single" w:sz="4" w:space="0" w:color="auto"/>
              <w:left w:val="nil"/>
              <w:bottom w:val="single" w:sz="4" w:space="0" w:color="auto"/>
              <w:right w:val="nil"/>
            </w:tcBorders>
            <w:vAlign w:val="bottom"/>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Ear length</w:t>
            </w:r>
          </w:p>
        </w:tc>
        <w:tc>
          <w:tcPr>
            <w:tcW w:w="776" w:type="dxa"/>
            <w:tcBorders>
              <w:top w:val="single" w:sz="4" w:space="0" w:color="auto"/>
              <w:left w:val="nil"/>
              <w:bottom w:val="single" w:sz="4" w:space="0" w:color="auto"/>
              <w:right w:val="nil"/>
            </w:tcBorders>
            <w:vAlign w:val="bottom"/>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Ear diameter</w:t>
            </w:r>
          </w:p>
        </w:tc>
        <w:tc>
          <w:tcPr>
            <w:tcW w:w="767" w:type="dxa"/>
            <w:tcBorders>
              <w:top w:val="single" w:sz="4" w:space="0" w:color="auto"/>
              <w:left w:val="nil"/>
              <w:bottom w:val="single" w:sz="4" w:space="0" w:color="auto"/>
              <w:right w:val="nil"/>
            </w:tcBorders>
            <w:vAlign w:val="bottom"/>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No. of</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rows/ear</w:t>
            </w:r>
          </w:p>
        </w:tc>
        <w:tc>
          <w:tcPr>
            <w:tcW w:w="972" w:type="dxa"/>
            <w:tcBorders>
              <w:top w:val="single" w:sz="4" w:space="0" w:color="auto"/>
              <w:left w:val="nil"/>
              <w:bottom w:val="single" w:sz="4" w:space="0" w:color="auto"/>
              <w:right w:val="nil"/>
            </w:tcBorders>
            <w:vAlign w:val="bottom"/>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No. of kernels/</w:t>
            </w:r>
            <w:r>
              <w:rPr>
                <w:rFonts w:ascii="Times New Roman" w:hAnsi="Times New Roman" w:cs="Times New Roman"/>
                <w:sz w:val="16"/>
                <w:szCs w:val="16"/>
              </w:rPr>
              <w:t>row</w:t>
            </w:r>
          </w:p>
        </w:tc>
        <w:tc>
          <w:tcPr>
            <w:tcW w:w="652" w:type="dxa"/>
            <w:tcBorders>
              <w:top w:val="single" w:sz="4" w:space="0" w:color="auto"/>
              <w:left w:val="nil"/>
              <w:bottom w:val="single" w:sz="4" w:space="0" w:color="auto"/>
              <w:right w:val="nil"/>
            </w:tcBorders>
            <w:vAlign w:val="bottom"/>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1000-seed weigh</w:t>
            </w:r>
            <w:r>
              <w:rPr>
                <w:rFonts w:ascii="Times New Roman" w:hAnsi="Times New Roman" w:cs="Times New Roman"/>
                <w:sz w:val="16"/>
                <w:szCs w:val="16"/>
              </w:rPr>
              <w:t>t</w:t>
            </w:r>
          </w:p>
        </w:tc>
        <w:tc>
          <w:tcPr>
            <w:tcW w:w="687" w:type="dxa"/>
            <w:tcBorders>
              <w:top w:val="single" w:sz="4" w:space="0" w:color="auto"/>
              <w:left w:val="nil"/>
              <w:bottom w:val="single" w:sz="4" w:space="0" w:color="auto"/>
              <w:right w:val="nil"/>
            </w:tcBorders>
            <w:vAlign w:val="bottom"/>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Dry</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matter content</w:t>
            </w:r>
          </w:p>
        </w:tc>
        <w:tc>
          <w:tcPr>
            <w:tcW w:w="1087" w:type="dxa"/>
            <w:tcBorders>
              <w:top w:val="single" w:sz="4" w:space="0" w:color="auto"/>
              <w:left w:val="nil"/>
              <w:bottom w:val="single" w:sz="4" w:space="0" w:color="auto"/>
              <w:right w:val="nil"/>
            </w:tcBorders>
            <w:vAlign w:val="bottom"/>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Soluble</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solid concentration</w:t>
            </w:r>
          </w:p>
        </w:tc>
        <w:tc>
          <w:tcPr>
            <w:tcW w:w="687" w:type="dxa"/>
            <w:tcBorders>
              <w:top w:val="single" w:sz="4" w:space="0" w:color="auto"/>
              <w:left w:val="nil"/>
              <w:bottom w:val="single" w:sz="4" w:space="0" w:color="auto"/>
              <w:right w:val="nil"/>
            </w:tcBorders>
            <w:vAlign w:val="bottom"/>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Protein content</w:t>
            </w:r>
          </w:p>
        </w:tc>
        <w:tc>
          <w:tcPr>
            <w:tcW w:w="687" w:type="dxa"/>
            <w:tcBorders>
              <w:top w:val="single" w:sz="4" w:space="0" w:color="auto"/>
              <w:left w:val="nil"/>
              <w:bottom w:val="single" w:sz="4" w:space="0" w:color="auto"/>
              <w:right w:val="nil"/>
            </w:tcBorders>
            <w:vAlign w:val="bottom"/>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Sugar content</w:t>
            </w:r>
          </w:p>
        </w:tc>
      </w:tr>
      <w:tr w:rsidR="009B12BB" w:rsidRPr="00126DD8" w:rsidTr="00364BBB">
        <w:trPr>
          <w:trHeight w:hRule="exact" w:val="454"/>
          <w:jc w:val="center"/>
        </w:trPr>
        <w:tc>
          <w:tcPr>
            <w:tcW w:w="14058" w:type="dxa"/>
            <w:gridSpan w:val="18"/>
            <w:tcBorders>
              <w:top w:val="single" w:sz="4" w:space="0" w:color="auto"/>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Pr>
                <w:rFonts w:ascii="Times New Roman" w:hAnsi="Times New Roman" w:cs="Times New Roman"/>
                <w:sz w:val="16"/>
                <w:szCs w:val="16"/>
              </w:rPr>
              <w:t>Yield and Yield Components</w:t>
            </w:r>
          </w:p>
        </w:tc>
      </w:tr>
      <w:tr w:rsidR="009B12BB" w:rsidRPr="00126DD8" w:rsidTr="00364BBB">
        <w:trPr>
          <w:trHeight w:hRule="exact" w:val="454"/>
          <w:jc w:val="center"/>
        </w:trPr>
        <w:tc>
          <w:tcPr>
            <w:tcW w:w="1087" w:type="dxa"/>
            <w:tcBorders>
              <w:top w:val="nil"/>
              <w:left w:val="nil"/>
              <w:bottom w:val="nil"/>
              <w:right w:val="nil"/>
            </w:tcBorders>
            <w:vAlign w:val="center"/>
          </w:tcPr>
          <w:p w:rsidR="009B12BB" w:rsidRPr="00126DD8" w:rsidRDefault="009B12BB" w:rsidP="00364BBB">
            <w:pPr>
              <w:rPr>
                <w:rFonts w:ascii="Times New Roman" w:hAnsi="Times New Roman" w:cs="Times New Roman"/>
                <w:color w:val="000000" w:themeColor="text1"/>
                <w:sz w:val="16"/>
                <w:szCs w:val="16"/>
              </w:rPr>
            </w:pPr>
            <w:r w:rsidRPr="00126DD8">
              <w:rPr>
                <w:rFonts w:ascii="Times New Roman" w:hAnsi="Times New Roman" w:cs="Times New Roman"/>
                <w:color w:val="000000" w:themeColor="text1"/>
                <w:sz w:val="16"/>
                <w:szCs w:val="16"/>
              </w:rPr>
              <w:t>Dehusked ear yield</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G</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P</w:t>
            </w:r>
          </w:p>
        </w:tc>
        <w:tc>
          <w:tcPr>
            <w:tcW w:w="705" w:type="dxa"/>
            <w:tcBorders>
              <w:top w:val="nil"/>
              <w:left w:val="nil"/>
              <w:bottom w:val="nil"/>
              <w:right w:val="nil"/>
            </w:tcBorders>
            <w:vAlign w:val="center"/>
          </w:tcPr>
          <w:p w:rsidR="009B12BB" w:rsidRPr="009C47AA" w:rsidRDefault="009B12BB" w:rsidP="00364BBB">
            <w:pPr>
              <w:jc w:val="center"/>
              <w:rPr>
                <w:rFonts w:ascii="Times New Roman" w:hAnsi="Times New Roman" w:cs="Times New Roman"/>
                <w:sz w:val="16"/>
                <w:szCs w:val="16"/>
                <w:u w:val="single"/>
                <w:vertAlign w:val="superscript"/>
              </w:rPr>
            </w:pPr>
            <w:r w:rsidRPr="009C47AA">
              <w:rPr>
                <w:rFonts w:ascii="Times New Roman" w:hAnsi="Times New Roman" w:cs="Times New Roman"/>
                <w:sz w:val="16"/>
                <w:szCs w:val="16"/>
                <w:u w:val="single"/>
              </w:rPr>
              <w:t>0.82</w:t>
            </w:r>
            <w:r w:rsidRPr="009C47AA">
              <w:rPr>
                <w:rFonts w:ascii="Times New Roman" w:hAnsi="Times New Roman" w:cs="Times New Roman"/>
                <w:sz w:val="16"/>
                <w:szCs w:val="16"/>
                <w:u w:val="single"/>
                <w:vertAlign w:val="superscript"/>
              </w:rPr>
              <w:t>**</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0.74</w:t>
            </w:r>
          </w:p>
        </w:tc>
        <w:tc>
          <w:tcPr>
            <w:tcW w:w="85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p w:rsidR="009B12BB" w:rsidRPr="00126DD8" w:rsidRDefault="009B12BB" w:rsidP="00364BBB">
            <w:pPr>
              <w:jc w:val="center"/>
              <w:rPr>
                <w:rFonts w:ascii="Times New Roman" w:hAnsi="Times New Roman" w:cs="Times New Roman"/>
                <w:sz w:val="16"/>
                <w:szCs w:val="16"/>
              </w:rPr>
            </w:pP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981"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85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77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76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972"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52"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10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r>
      <w:tr w:rsidR="009B12BB" w:rsidRPr="00126DD8" w:rsidTr="00364BBB">
        <w:trPr>
          <w:trHeight w:hRule="exact" w:val="454"/>
          <w:jc w:val="center"/>
        </w:trPr>
        <w:tc>
          <w:tcPr>
            <w:tcW w:w="1087" w:type="dxa"/>
            <w:tcBorders>
              <w:top w:val="nil"/>
              <w:left w:val="nil"/>
              <w:bottom w:val="nil"/>
              <w:right w:val="nil"/>
            </w:tcBorders>
            <w:vAlign w:val="center"/>
          </w:tcPr>
          <w:p w:rsidR="009B12BB" w:rsidRPr="00126DD8" w:rsidRDefault="009B12BB" w:rsidP="00364BBB">
            <w:pPr>
              <w:rPr>
                <w:rFonts w:ascii="Times New Roman" w:hAnsi="Times New Roman" w:cs="Times New Roman"/>
                <w:color w:val="000000" w:themeColor="text1"/>
                <w:sz w:val="16"/>
                <w:szCs w:val="16"/>
              </w:rPr>
            </w:pPr>
            <w:r w:rsidRPr="00126DD8">
              <w:rPr>
                <w:rFonts w:ascii="Times New Roman" w:hAnsi="Times New Roman" w:cs="Times New Roman"/>
                <w:color w:val="000000" w:themeColor="text1"/>
                <w:sz w:val="16"/>
                <w:szCs w:val="16"/>
              </w:rPr>
              <w:t>Fresh kernel yield</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G</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P</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0.65</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0.62</w:t>
            </w:r>
          </w:p>
        </w:tc>
        <w:tc>
          <w:tcPr>
            <w:tcW w:w="856" w:type="dxa"/>
            <w:tcBorders>
              <w:top w:val="nil"/>
              <w:left w:val="nil"/>
              <w:bottom w:val="nil"/>
              <w:right w:val="nil"/>
            </w:tcBorders>
            <w:vAlign w:val="center"/>
          </w:tcPr>
          <w:p w:rsidR="009B12BB" w:rsidRPr="009C47AA" w:rsidRDefault="009B12BB" w:rsidP="00364BBB">
            <w:pPr>
              <w:jc w:val="center"/>
              <w:rPr>
                <w:rFonts w:ascii="Times New Roman" w:hAnsi="Times New Roman" w:cs="Times New Roman"/>
                <w:sz w:val="16"/>
                <w:szCs w:val="16"/>
                <w:u w:val="single"/>
                <w:vertAlign w:val="superscript"/>
              </w:rPr>
            </w:pPr>
            <w:r w:rsidRPr="009C47AA">
              <w:rPr>
                <w:rFonts w:ascii="Times New Roman" w:hAnsi="Times New Roman" w:cs="Times New Roman"/>
                <w:sz w:val="16"/>
                <w:szCs w:val="16"/>
                <w:u w:val="single"/>
              </w:rPr>
              <w:t>0.97</w:t>
            </w:r>
            <w:r w:rsidRPr="009C47AA">
              <w:rPr>
                <w:rFonts w:ascii="Times New Roman" w:hAnsi="Times New Roman" w:cs="Times New Roman"/>
                <w:sz w:val="16"/>
                <w:szCs w:val="16"/>
                <w:u w:val="single"/>
                <w:vertAlign w:val="superscript"/>
              </w:rPr>
              <w:t>**</w:t>
            </w:r>
          </w:p>
          <w:p w:rsidR="009B12BB" w:rsidRPr="00126DD8" w:rsidRDefault="009B12BB" w:rsidP="00364BBB">
            <w:pPr>
              <w:jc w:val="center"/>
              <w:rPr>
                <w:rFonts w:ascii="Times New Roman" w:hAnsi="Times New Roman" w:cs="Times New Roman"/>
                <w:sz w:val="16"/>
                <w:szCs w:val="16"/>
                <w:vertAlign w:val="superscript"/>
              </w:rPr>
            </w:pPr>
            <w:r w:rsidRPr="009C47AA">
              <w:rPr>
                <w:rFonts w:ascii="Times New Roman" w:hAnsi="Times New Roman" w:cs="Times New Roman"/>
                <w:sz w:val="16"/>
                <w:szCs w:val="16"/>
                <w:u w:val="single"/>
              </w:rPr>
              <w:t>0.93</w:t>
            </w:r>
            <w:r w:rsidRPr="009C47AA">
              <w:rPr>
                <w:rFonts w:ascii="Times New Roman" w:hAnsi="Times New Roman" w:cs="Times New Roman"/>
                <w:sz w:val="16"/>
                <w:szCs w:val="16"/>
                <w:u w:val="single"/>
                <w:vertAlign w:val="superscript"/>
              </w:rPr>
              <w:t>**</w:t>
            </w: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981"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85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77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76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972"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52"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10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r>
      <w:tr w:rsidR="009B12BB" w:rsidRPr="00126DD8" w:rsidTr="00364BBB">
        <w:trPr>
          <w:trHeight w:hRule="exact" w:val="454"/>
          <w:jc w:val="center"/>
        </w:trPr>
        <w:tc>
          <w:tcPr>
            <w:tcW w:w="1087" w:type="dxa"/>
            <w:tcBorders>
              <w:top w:val="nil"/>
              <w:left w:val="nil"/>
              <w:bottom w:val="nil"/>
              <w:right w:val="nil"/>
            </w:tcBorders>
            <w:vAlign w:val="center"/>
          </w:tcPr>
          <w:p w:rsidR="009B12BB" w:rsidRPr="00126DD8" w:rsidRDefault="009B12BB" w:rsidP="00364BBB">
            <w:pPr>
              <w:rPr>
                <w:rFonts w:ascii="Times New Roman" w:hAnsi="Times New Roman" w:cs="Times New Roman"/>
                <w:sz w:val="16"/>
                <w:szCs w:val="16"/>
              </w:rPr>
            </w:pPr>
            <w:r w:rsidRPr="00126DD8">
              <w:rPr>
                <w:rFonts w:ascii="Times New Roman" w:hAnsi="Times New Roman" w:cs="Times New Roman"/>
                <w:sz w:val="16"/>
                <w:szCs w:val="16"/>
              </w:rPr>
              <w:t>Plant height</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G</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P</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0.17</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0.16</w:t>
            </w:r>
          </w:p>
        </w:tc>
        <w:tc>
          <w:tcPr>
            <w:tcW w:w="85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0.33</w:t>
            </w:r>
          </w:p>
          <w:p w:rsidR="009B12BB" w:rsidRPr="00126DD8" w:rsidRDefault="009B12BB" w:rsidP="00364BBB">
            <w:pPr>
              <w:jc w:val="center"/>
              <w:rPr>
                <w:rFonts w:ascii="Times New Roman" w:hAnsi="Times New Roman" w:cs="Times New Roman"/>
                <w:sz w:val="16"/>
                <w:szCs w:val="16"/>
                <w:vertAlign w:val="superscript"/>
              </w:rPr>
            </w:pPr>
            <w:r w:rsidRPr="00126DD8">
              <w:rPr>
                <w:rFonts w:ascii="Times New Roman" w:hAnsi="Times New Roman" w:cs="Times New Roman"/>
                <w:sz w:val="16"/>
                <w:szCs w:val="16"/>
              </w:rPr>
              <w:t>0.34</w:t>
            </w: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0.44</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0.43</w:t>
            </w: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981"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85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77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76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972"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52"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10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r>
      <w:tr w:rsidR="009B12BB" w:rsidRPr="00126DD8" w:rsidTr="00364BBB">
        <w:trPr>
          <w:trHeight w:hRule="exact" w:val="454"/>
          <w:jc w:val="center"/>
        </w:trPr>
        <w:tc>
          <w:tcPr>
            <w:tcW w:w="1087" w:type="dxa"/>
            <w:tcBorders>
              <w:top w:val="nil"/>
              <w:left w:val="nil"/>
              <w:bottom w:val="nil"/>
              <w:right w:val="nil"/>
            </w:tcBorders>
            <w:vAlign w:val="center"/>
          </w:tcPr>
          <w:p w:rsidR="009B12BB" w:rsidRPr="00126DD8" w:rsidRDefault="009B12BB" w:rsidP="00364BBB">
            <w:pPr>
              <w:rPr>
                <w:rFonts w:ascii="Times New Roman" w:hAnsi="Times New Roman" w:cs="Times New Roman"/>
                <w:sz w:val="16"/>
                <w:szCs w:val="16"/>
              </w:rPr>
            </w:pPr>
            <w:r w:rsidRPr="00126DD8">
              <w:rPr>
                <w:rFonts w:ascii="Times New Roman" w:hAnsi="Times New Roman" w:cs="Times New Roman"/>
                <w:sz w:val="16"/>
                <w:szCs w:val="16"/>
              </w:rPr>
              <w:t>No. of leaves/plant</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G</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P</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0.39</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0.32</w:t>
            </w:r>
          </w:p>
        </w:tc>
        <w:tc>
          <w:tcPr>
            <w:tcW w:w="85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0.15</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0.14</w:t>
            </w: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0.19</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0.16</w:t>
            </w: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0.44</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0.35</w:t>
            </w:r>
          </w:p>
        </w:tc>
        <w:tc>
          <w:tcPr>
            <w:tcW w:w="981"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85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77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76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972"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52"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10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r>
      <w:tr w:rsidR="009B12BB" w:rsidRPr="00126DD8" w:rsidTr="00364BBB">
        <w:trPr>
          <w:trHeight w:hRule="exact" w:val="454"/>
          <w:jc w:val="center"/>
        </w:trPr>
        <w:tc>
          <w:tcPr>
            <w:tcW w:w="1087" w:type="dxa"/>
            <w:tcBorders>
              <w:top w:val="nil"/>
              <w:left w:val="nil"/>
              <w:bottom w:val="nil"/>
              <w:right w:val="nil"/>
            </w:tcBorders>
            <w:vAlign w:val="center"/>
          </w:tcPr>
          <w:p w:rsidR="009B12BB" w:rsidRPr="00126DD8" w:rsidRDefault="009B12BB" w:rsidP="00364BBB">
            <w:pPr>
              <w:rPr>
                <w:rFonts w:ascii="Times New Roman" w:hAnsi="Times New Roman" w:cs="Times New Roman"/>
                <w:color w:val="000000" w:themeColor="text1"/>
                <w:sz w:val="16"/>
                <w:szCs w:val="16"/>
              </w:rPr>
            </w:pPr>
            <w:r w:rsidRPr="00126DD8">
              <w:rPr>
                <w:rFonts w:ascii="Times New Roman" w:hAnsi="Times New Roman" w:cs="Times New Roman"/>
                <w:color w:val="000000" w:themeColor="text1"/>
                <w:sz w:val="16"/>
                <w:szCs w:val="16"/>
              </w:rPr>
              <w:t xml:space="preserve">Husked </w:t>
            </w:r>
            <w:proofErr w:type="gramStart"/>
            <w:r w:rsidRPr="00126DD8">
              <w:rPr>
                <w:rFonts w:ascii="Times New Roman" w:hAnsi="Times New Roman" w:cs="Times New Roman"/>
                <w:color w:val="000000" w:themeColor="text1"/>
                <w:sz w:val="16"/>
                <w:szCs w:val="16"/>
              </w:rPr>
              <w:t>ear  weight</w:t>
            </w:r>
            <w:proofErr w:type="gramEnd"/>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G</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P</w:t>
            </w:r>
          </w:p>
        </w:tc>
        <w:tc>
          <w:tcPr>
            <w:tcW w:w="705" w:type="dxa"/>
            <w:tcBorders>
              <w:top w:val="nil"/>
              <w:left w:val="nil"/>
              <w:bottom w:val="nil"/>
              <w:right w:val="nil"/>
            </w:tcBorders>
            <w:vAlign w:val="center"/>
          </w:tcPr>
          <w:p w:rsidR="009B12BB" w:rsidRPr="009C47AA" w:rsidRDefault="009B12BB" w:rsidP="00364BBB">
            <w:pPr>
              <w:jc w:val="center"/>
              <w:rPr>
                <w:rFonts w:ascii="Times New Roman" w:hAnsi="Times New Roman" w:cs="Times New Roman"/>
                <w:sz w:val="16"/>
                <w:szCs w:val="16"/>
                <w:u w:val="single"/>
                <w:vertAlign w:val="superscript"/>
              </w:rPr>
            </w:pPr>
            <w:r w:rsidRPr="009C47AA">
              <w:rPr>
                <w:rFonts w:ascii="Times New Roman" w:hAnsi="Times New Roman" w:cs="Times New Roman"/>
                <w:sz w:val="16"/>
                <w:szCs w:val="16"/>
                <w:u w:val="single"/>
              </w:rPr>
              <w:t>1.00</w:t>
            </w:r>
            <w:r w:rsidRPr="009C47AA">
              <w:rPr>
                <w:rFonts w:ascii="Times New Roman" w:hAnsi="Times New Roman" w:cs="Times New Roman"/>
                <w:sz w:val="16"/>
                <w:szCs w:val="16"/>
                <w:u w:val="single"/>
                <w:vertAlign w:val="superscript"/>
              </w:rPr>
              <w:t>**</w:t>
            </w:r>
          </w:p>
          <w:p w:rsidR="009B12BB" w:rsidRPr="00126DD8" w:rsidRDefault="009B12BB" w:rsidP="00364BBB">
            <w:pPr>
              <w:jc w:val="center"/>
              <w:rPr>
                <w:rFonts w:ascii="Times New Roman" w:hAnsi="Times New Roman" w:cs="Times New Roman"/>
                <w:sz w:val="16"/>
                <w:szCs w:val="16"/>
                <w:vertAlign w:val="superscript"/>
              </w:rPr>
            </w:pPr>
            <w:r w:rsidRPr="009C47AA">
              <w:rPr>
                <w:rFonts w:ascii="Times New Roman" w:hAnsi="Times New Roman" w:cs="Times New Roman"/>
                <w:sz w:val="16"/>
                <w:szCs w:val="16"/>
                <w:u w:val="single"/>
              </w:rPr>
              <w:t>0.89</w:t>
            </w:r>
            <w:r w:rsidRPr="009C47AA">
              <w:rPr>
                <w:rFonts w:ascii="Times New Roman" w:hAnsi="Times New Roman" w:cs="Times New Roman"/>
                <w:sz w:val="16"/>
                <w:szCs w:val="16"/>
                <w:u w:val="single"/>
                <w:vertAlign w:val="superscript"/>
              </w:rPr>
              <w:t>**</w:t>
            </w:r>
          </w:p>
        </w:tc>
        <w:tc>
          <w:tcPr>
            <w:tcW w:w="856" w:type="dxa"/>
            <w:tcBorders>
              <w:top w:val="nil"/>
              <w:left w:val="nil"/>
              <w:bottom w:val="nil"/>
              <w:right w:val="nil"/>
            </w:tcBorders>
            <w:vAlign w:val="center"/>
          </w:tcPr>
          <w:p w:rsidR="009B12BB" w:rsidRPr="009C47AA" w:rsidRDefault="009B12BB" w:rsidP="00364BBB">
            <w:pPr>
              <w:jc w:val="center"/>
              <w:rPr>
                <w:rFonts w:ascii="Times New Roman" w:hAnsi="Times New Roman" w:cs="Times New Roman"/>
                <w:sz w:val="16"/>
                <w:szCs w:val="16"/>
                <w:u w:val="single"/>
                <w:vertAlign w:val="superscript"/>
              </w:rPr>
            </w:pPr>
            <w:r w:rsidRPr="009C47AA">
              <w:rPr>
                <w:rFonts w:ascii="Times New Roman" w:hAnsi="Times New Roman" w:cs="Times New Roman"/>
                <w:sz w:val="16"/>
                <w:szCs w:val="16"/>
                <w:u w:val="single"/>
              </w:rPr>
              <w:t>0.88</w:t>
            </w:r>
            <w:r w:rsidRPr="009C47AA">
              <w:rPr>
                <w:rFonts w:ascii="Times New Roman" w:hAnsi="Times New Roman" w:cs="Times New Roman"/>
                <w:sz w:val="16"/>
                <w:szCs w:val="16"/>
                <w:u w:val="single"/>
                <w:vertAlign w:val="superscript"/>
              </w:rPr>
              <w:t>**</w:t>
            </w:r>
          </w:p>
          <w:p w:rsidR="009B12BB" w:rsidRPr="00126DD8" w:rsidRDefault="009B12BB" w:rsidP="00364BBB">
            <w:pPr>
              <w:jc w:val="center"/>
              <w:rPr>
                <w:rFonts w:ascii="Times New Roman" w:hAnsi="Times New Roman" w:cs="Times New Roman"/>
                <w:sz w:val="16"/>
                <w:szCs w:val="16"/>
                <w:vertAlign w:val="superscript"/>
              </w:rPr>
            </w:pPr>
            <w:r w:rsidRPr="009C47AA">
              <w:rPr>
                <w:rFonts w:ascii="Times New Roman" w:hAnsi="Times New Roman" w:cs="Times New Roman"/>
                <w:sz w:val="16"/>
                <w:szCs w:val="16"/>
                <w:u w:val="single"/>
              </w:rPr>
              <w:t>0.85</w:t>
            </w:r>
            <w:r w:rsidRPr="009C47AA">
              <w:rPr>
                <w:rFonts w:ascii="Times New Roman" w:hAnsi="Times New Roman" w:cs="Times New Roman"/>
                <w:sz w:val="16"/>
                <w:szCs w:val="16"/>
                <w:u w:val="single"/>
                <w:vertAlign w:val="superscript"/>
              </w:rPr>
              <w:t>*</w:t>
            </w:r>
          </w:p>
        </w:tc>
        <w:tc>
          <w:tcPr>
            <w:tcW w:w="616" w:type="dxa"/>
            <w:tcBorders>
              <w:top w:val="nil"/>
              <w:left w:val="nil"/>
              <w:bottom w:val="nil"/>
              <w:right w:val="nil"/>
            </w:tcBorders>
            <w:vAlign w:val="center"/>
          </w:tcPr>
          <w:p w:rsidR="009B12BB" w:rsidRPr="009C47AA" w:rsidRDefault="009B12BB" w:rsidP="00364BBB">
            <w:pPr>
              <w:jc w:val="center"/>
              <w:rPr>
                <w:rFonts w:ascii="Times New Roman" w:hAnsi="Times New Roman" w:cs="Times New Roman"/>
                <w:sz w:val="16"/>
                <w:szCs w:val="16"/>
                <w:u w:val="single"/>
              </w:rPr>
            </w:pPr>
            <w:r w:rsidRPr="009C47AA">
              <w:rPr>
                <w:rFonts w:ascii="Times New Roman" w:hAnsi="Times New Roman" w:cs="Times New Roman"/>
                <w:sz w:val="16"/>
                <w:szCs w:val="16"/>
                <w:u w:val="single"/>
              </w:rPr>
              <w:t>0.75</w:t>
            </w:r>
            <w:r w:rsidRPr="009C47AA">
              <w:rPr>
                <w:rFonts w:ascii="Times New Roman" w:hAnsi="Times New Roman" w:cs="Times New Roman"/>
                <w:sz w:val="16"/>
                <w:szCs w:val="16"/>
                <w:u w:val="single"/>
                <w:vertAlign w:val="superscript"/>
              </w:rPr>
              <w:t>*</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0.71</w:t>
            </w: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0.12</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0.08</w:t>
            </w:r>
          </w:p>
        </w:tc>
        <w:tc>
          <w:tcPr>
            <w:tcW w:w="981"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0.27</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0.21</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85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77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76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972"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52"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10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r>
      <w:tr w:rsidR="009B12BB" w:rsidRPr="00126DD8" w:rsidTr="00364BBB">
        <w:trPr>
          <w:trHeight w:hRule="exact" w:val="454"/>
          <w:jc w:val="center"/>
        </w:trPr>
        <w:tc>
          <w:tcPr>
            <w:tcW w:w="1087" w:type="dxa"/>
            <w:tcBorders>
              <w:top w:val="nil"/>
              <w:left w:val="nil"/>
              <w:bottom w:val="nil"/>
              <w:right w:val="nil"/>
            </w:tcBorders>
            <w:vAlign w:val="center"/>
          </w:tcPr>
          <w:p w:rsidR="009B12BB" w:rsidRPr="00126DD8" w:rsidRDefault="009B12BB" w:rsidP="00364BBB">
            <w:pPr>
              <w:rPr>
                <w:rFonts w:ascii="Times New Roman" w:hAnsi="Times New Roman" w:cs="Times New Roman"/>
                <w:color w:val="000000" w:themeColor="text1"/>
                <w:sz w:val="16"/>
                <w:szCs w:val="16"/>
              </w:rPr>
            </w:pPr>
            <w:r w:rsidRPr="00126DD8">
              <w:rPr>
                <w:rFonts w:ascii="Times New Roman" w:hAnsi="Times New Roman" w:cs="Times New Roman"/>
                <w:color w:val="000000" w:themeColor="text1"/>
                <w:sz w:val="16"/>
                <w:szCs w:val="16"/>
              </w:rPr>
              <w:t>Dehusked ear weight</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G</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P</w:t>
            </w:r>
          </w:p>
        </w:tc>
        <w:tc>
          <w:tcPr>
            <w:tcW w:w="705" w:type="dxa"/>
            <w:tcBorders>
              <w:top w:val="nil"/>
              <w:left w:val="nil"/>
              <w:bottom w:val="nil"/>
              <w:right w:val="nil"/>
            </w:tcBorders>
            <w:vAlign w:val="center"/>
          </w:tcPr>
          <w:p w:rsidR="009B12BB" w:rsidRPr="009C47AA" w:rsidRDefault="009B12BB" w:rsidP="00364BBB">
            <w:pPr>
              <w:jc w:val="center"/>
              <w:rPr>
                <w:rFonts w:ascii="Times New Roman" w:hAnsi="Times New Roman" w:cs="Times New Roman"/>
                <w:sz w:val="16"/>
                <w:szCs w:val="16"/>
                <w:u w:val="single"/>
                <w:vertAlign w:val="superscript"/>
              </w:rPr>
            </w:pPr>
            <w:r w:rsidRPr="009C47AA">
              <w:rPr>
                <w:rFonts w:ascii="Times New Roman" w:hAnsi="Times New Roman" w:cs="Times New Roman"/>
                <w:sz w:val="16"/>
                <w:szCs w:val="16"/>
                <w:u w:val="single"/>
              </w:rPr>
              <w:t>0.82</w:t>
            </w:r>
            <w:r w:rsidRPr="009C47AA">
              <w:rPr>
                <w:rFonts w:ascii="Times New Roman" w:hAnsi="Times New Roman" w:cs="Times New Roman"/>
                <w:sz w:val="16"/>
                <w:szCs w:val="16"/>
                <w:u w:val="single"/>
                <w:vertAlign w:val="superscript"/>
              </w:rPr>
              <w:t>*</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0.74</w:t>
            </w:r>
          </w:p>
        </w:tc>
        <w:tc>
          <w:tcPr>
            <w:tcW w:w="856" w:type="dxa"/>
            <w:tcBorders>
              <w:top w:val="nil"/>
              <w:left w:val="nil"/>
              <w:bottom w:val="nil"/>
              <w:right w:val="nil"/>
            </w:tcBorders>
            <w:vAlign w:val="center"/>
          </w:tcPr>
          <w:p w:rsidR="009B12BB" w:rsidRPr="009C47AA" w:rsidRDefault="009B12BB" w:rsidP="00364BBB">
            <w:pPr>
              <w:jc w:val="center"/>
              <w:rPr>
                <w:rFonts w:ascii="Times New Roman" w:hAnsi="Times New Roman" w:cs="Times New Roman"/>
                <w:sz w:val="16"/>
                <w:szCs w:val="16"/>
                <w:u w:val="single"/>
                <w:vertAlign w:val="superscript"/>
              </w:rPr>
            </w:pPr>
            <w:r w:rsidRPr="009C47AA">
              <w:rPr>
                <w:rFonts w:ascii="Times New Roman" w:hAnsi="Times New Roman" w:cs="Times New Roman"/>
                <w:sz w:val="16"/>
                <w:szCs w:val="16"/>
                <w:u w:val="single"/>
              </w:rPr>
              <w:t>1.00</w:t>
            </w:r>
            <w:r w:rsidRPr="009C47AA">
              <w:rPr>
                <w:rFonts w:ascii="Times New Roman" w:hAnsi="Times New Roman" w:cs="Times New Roman"/>
                <w:sz w:val="16"/>
                <w:szCs w:val="16"/>
                <w:u w:val="single"/>
                <w:vertAlign w:val="superscript"/>
              </w:rPr>
              <w:t>**</w:t>
            </w:r>
          </w:p>
          <w:p w:rsidR="009B12BB" w:rsidRPr="00126DD8" w:rsidRDefault="009B12BB" w:rsidP="00364BBB">
            <w:pPr>
              <w:jc w:val="center"/>
              <w:rPr>
                <w:rFonts w:ascii="Times New Roman" w:hAnsi="Times New Roman" w:cs="Times New Roman"/>
                <w:sz w:val="16"/>
                <w:szCs w:val="16"/>
                <w:vertAlign w:val="superscript"/>
              </w:rPr>
            </w:pPr>
            <w:r w:rsidRPr="009C47AA">
              <w:rPr>
                <w:rFonts w:ascii="Times New Roman" w:hAnsi="Times New Roman" w:cs="Times New Roman"/>
                <w:sz w:val="16"/>
                <w:szCs w:val="16"/>
                <w:u w:val="single"/>
              </w:rPr>
              <w:t>1.00</w:t>
            </w:r>
            <w:r w:rsidRPr="009C47AA">
              <w:rPr>
                <w:rFonts w:ascii="Times New Roman" w:hAnsi="Times New Roman" w:cs="Times New Roman"/>
                <w:sz w:val="16"/>
                <w:szCs w:val="16"/>
                <w:u w:val="single"/>
                <w:vertAlign w:val="superscript"/>
              </w:rPr>
              <w:t>**</w:t>
            </w:r>
          </w:p>
        </w:tc>
        <w:tc>
          <w:tcPr>
            <w:tcW w:w="616" w:type="dxa"/>
            <w:tcBorders>
              <w:top w:val="nil"/>
              <w:left w:val="nil"/>
              <w:bottom w:val="nil"/>
              <w:right w:val="nil"/>
            </w:tcBorders>
            <w:vAlign w:val="center"/>
          </w:tcPr>
          <w:p w:rsidR="009B12BB" w:rsidRPr="009C47AA" w:rsidRDefault="009B12BB" w:rsidP="00364BBB">
            <w:pPr>
              <w:jc w:val="center"/>
              <w:rPr>
                <w:rFonts w:ascii="Times New Roman" w:hAnsi="Times New Roman" w:cs="Times New Roman"/>
                <w:sz w:val="16"/>
                <w:szCs w:val="16"/>
                <w:u w:val="single"/>
                <w:vertAlign w:val="superscript"/>
              </w:rPr>
            </w:pPr>
            <w:r w:rsidRPr="009C47AA">
              <w:rPr>
                <w:rFonts w:ascii="Times New Roman" w:hAnsi="Times New Roman" w:cs="Times New Roman"/>
                <w:sz w:val="16"/>
                <w:szCs w:val="16"/>
                <w:u w:val="single"/>
              </w:rPr>
              <w:t>0.98</w:t>
            </w:r>
            <w:r w:rsidRPr="009C47AA">
              <w:rPr>
                <w:rFonts w:ascii="Times New Roman" w:hAnsi="Times New Roman" w:cs="Times New Roman"/>
                <w:sz w:val="16"/>
                <w:szCs w:val="16"/>
                <w:u w:val="single"/>
                <w:vertAlign w:val="superscript"/>
              </w:rPr>
              <w:t>**</w:t>
            </w:r>
          </w:p>
          <w:p w:rsidR="009B12BB" w:rsidRPr="009C47AA" w:rsidRDefault="009B12BB" w:rsidP="00364BBB">
            <w:pPr>
              <w:jc w:val="center"/>
              <w:rPr>
                <w:rFonts w:ascii="Times New Roman" w:hAnsi="Times New Roman" w:cs="Times New Roman"/>
                <w:sz w:val="16"/>
                <w:szCs w:val="16"/>
                <w:u w:val="single"/>
                <w:vertAlign w:val="superscript"/>
              </w:rPr>
            </w:pPr>
            <w:r w:rsidRPr="009C47AA">
              <w:rPr>
                <w:rFonts w:ascii="Times New Roman" w:hAnsi="Times New Roman" w:cs="Times New Roman"/>
                <w:sz w:val="16"/>
                <w:szCs w:val="16"/>
                <w:u w:val="single"/>
              </w:rPr>
              <w:t>0.93</w:t>
            </w:r>
            <w:r w:rsidRPr="009C47AA">
              <w:rPr>
                <w:rFonts w:ascii="Times New Roman" w:hAnsi="Times New Roman" w:cs="Times New Roman"/>
                <w:sz w:val="16"/>
                <w:szCs w:val="16"/>
                <w:u w:val="single"/>
                <w:vertAlign w:val="superscript"/>
              </w:rPr>
              <w:t>**</w:t>
            </w:r>
          </w:p>
          <w:p w:rsidR="009B12BB" w:rsidRPr="00126DD8" w:rsidRDefault="009B12BB" w:rsidP="00364BBB">
            <w:pPr>
              <w:jc w:val="center"/>
              <w:rPr>
                <w:rFonts w:ascii="Times New Roman" w:hAnsi="Times New Roman" w:cs="Times New Roman"/>
                <w:sz w:val="16"/>
                <w:szCs w:val="16"/>
              </w:rPr>
            </w:pP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0.33</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0.34</w:t>
            </w:r>
          </w:p>
        </w:tc>
        <w:tc>
          <w:tcPr>
            <w:tcW w:w="981"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0.15</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0.14</w:t>
            </w:r>
          </w:p>
        </w:tc>
        <w:tc>
          <w:tcPr>
            <w:tcW w:w="705" w:type="dxa"/>
            <w:tcBorders>
              <w:top w:val="nil"/>
              <w:left w:val="nil"/>
              <w:bottom w:val="nil"/>
              <w:right w:val="nil"/>
            </w:tcBorders>
            <w:vAlign w:val="center"/>
          </w:tcPr>
          <w:p w:rsidR="009B12BB" w:rsidRPr="009C47AA" w:rsidRDefault="009B12BB" w:rsidP="00364BBB">
            <w:pPr>
              <w:jc w:val="center"/>
              <w:rPr>
                <w:rFonts w:ascii="Times New Roman" w:hAnsi="Times New Roman" w:cs="Times New Roman"/>
                <w:sz w:val="16"/>
                <w:szCs w:val="16"/>
                <w:u w:val="single"/>
                <w:vertAlign w:val="superscript"/>
              </w:rPr>
            </w:pPr>
            <w:r w:rsidRPr="009C47AA">
              <w:rPr>
                <w:rFonts w:ascii="Times New Roman" w:hAnsi="Times New Roman" w:cs="Times New Roman"/>
                <w:sz w:val="16"/>
                <w:szCs w:val="16"/>
                <w:u w:val="single"/>
              </w:rPr>
              <w:t>0.88</w:t>
            </w:r>
            <w:r w:rsidRPr="009C47AA">
              <w:rPr>
                <w:rFonts w:ascii="Times New Roman" w:hAnsi="Times New Roman" w:cs="Times New Roman"/>
                <w:sz w:val="16"/>
                <w:szCs w:val="16"/>
                <w:u w:val="single"/>
                <w:vertAlign w:val="superscript"/>
              </w:rPr>
              <w:t>**</w:t>
            </w:r>
          </w:p>
          <w:p w:rsidR="009B12BB" w:rsidRPr="00126DD8" w:rsidRDefault="009B12BB" w:rsidP="00364BBB">
            <w:pPr>
              <w:jc w:val="center"/>
              <w:rPr>
                <w:rFonts w:ascii="Times New Roman" w:hAnsi="Times New Roman" w:cs="Times New Roman"/>
                <w:sz w:val="16"/>
                <w:szCs w:val="16"/>
                <w:vertAlign w:val="superscript"/>
              </w:rPr>
            </w:pPr>
            <w:r w:rsidRPr="009C47AA">
              <w:rPr>
                <w:rFonts w:ascii="Times New Roman" w:hAnsi="Times New Roman" w:cs="Times New Roman"/>
                <w:sz w:val="16"/>
                <w:szCs w:val="16"/>
                <w:u w:val="single"/>
              </w:rPr>
              <w:t>0.86</w:t>
            </w:r>
            <w:r w:rsidRPr="009C47AA">
              <w:rPr>
                <w:rFonts w:ascii="Times New Roman" w:hAnsi="Times New Roman" w:cs="Times New Roman"/>
                <w:sz w:val="16"/>
                <w:szCs w:val="16"/>
                <w:u w:val="single"/>
                <w:vertAlign w:val="superscript"/>
              </w:rPr>
              <w:t>**</w:t>
            </w:r>
          </w:p>
        </w:tc>
        <w:tc>
          <w:tcPr>
            <w:tcW w:w="85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77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76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972"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52"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10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r>
      <w:tr w:rsidR="009B12BB" w:rsidRPr="00126DD8" w:rsidTr="00364BBB">
        <w:trPr>
          <w:trHeight w:hRule="exact" w:val="454"/>
          <w:jc w:val="center"/>
        </w:trPr>
        <w:tc>
          <w:tcPr>
            <w:tcW w:w="1087" w:type="dxa"/>
            <w:tcBorders>
              <w:top w:val="nil"/>
              <w:left w:val="nil"/>
              <w:bottom w:val="nil"/>
              <w:right w:val="nil"/>
            </w:tcBorders>
            <w:vAlign w:val="center"/>
          </w:tcPr>
          <w:p w:rsidR="009B12BB" w:rsidRPr="00126DD8" w:rsidRDefault="009B12BB" w:rsidP="00364BBB">
            <w:pPr>
              <w:rPr>
                <w:rFonts w:ascii="Times New Roman" w:hAnsi="Times New Roman" w:cs="Times New Roman"/>
                <w:sz w:val="16"/>
                <w:szCs w:val="16"/>
              </w:rPr>
            </w:pPr>
            <w:r w:rsidRPr="00126DD8">
              <w:rPr>
                <w:rFonts w:ascii="Times New Roman" w:hAnsi="Times New Roman" w:cs="Times New Roman"/>
                <w:sz w:val="16"/>
                <w:szCs w:val="16"/>
              </w:rPr>
              <w:t>Ear length</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G</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P</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0.32</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0.18</w:t>
            </w:r>
          </w:p>
        </w:tc>
        <w:tc>
          <w:tcPr>
            <w:tcW w:w="85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-0.08</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-0.08</w:t>
            </w: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-0.31</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-0.22</w:t>
            </w:r>
          </w:p>
        </w:tc>
        <w:tc>
          <w:tcPr>
            <w:tcW w:w="616" w:type="dxa"/>
            <w:tcBorders>
              <w:top w:val="nil"/>
              <w:left w:val="nil"/>
              <w:bottom w:val="nil"/>
              <w:right w:val="nil"/>
            </w:tcBorders>
            <w:vAlign w:val="center"/>
          </w:tcPr>
          <w:p w:rsidR="009B12BB" w:rsidRPr="009C47AA" w:rsidRDefault="009B12BB" w:rsidP="00364BBB">
            <w:pPr>
              <w:jc w:val="center"/>
              <w:rPr>
                <w:rFonts w:ascii="Times New Roman" w:hAnsi="Times New Roman" w:cs="Times New Roman"/>
                <w:sz w:val="16"/>
                <w:szCs w:val="16"/>
                <w:u w:val="single"/>
              </w:rPr>
            </w:pPr>
            <w:r w:rsidRPr="009C47AA">
              <w:rPr>
                <w:rFonts w:ascii="Times New Roman" w:hAnsi="Times New Roman" w:cs="Times New Roman"/>
                <w:sz w:val="16"/>
                <w:szCs w:val="16"/>
                <w:u w:val="single"/>
              </w:rPr>
              <w:t>-0.77</w:t>
            </w:r>
            <w:r w:rsidRPr="009C47AA">
              <w:rPr>
                <w:rFonts w:ascii="Times New Roman" w:hAnsi="Times New Roman" w:cs="Times New Roman"/>
                <w:sz w:val="16"/>
                <w:szCs w:val="16"/>
                <w:u w:val="single"/>
                <w:vertAlign w:val="superscript"/>
              </w:rPr>
              <w:t>*</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-0.62</w:t>
            </w:r>
          </w:p>
        </w:tc>
        <w:tc>
          <w:tcPr>
            <w:tcW w:w="981"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-0.44</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-0.35</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0.32</w:t>
            </w:r>
          </w:p>
          <w:p w:rsidR="009B12BB" w:rsidRPr="00126DD8" w:rsidRDefault="009B12BB" w:rsidP="00364BBB">
            <w:pPr>
              <w:jc w:val="center"/>
              <w:rPr>
                <w:rFonts w:ascii="Times New Roman" w:hAnsi="Times New Roman" w:cs="Times New Roman"/>
                <w:sz w:val="16"/>
                <w:szCs w:val="16"/>
                <w:vertAlign w:val="superscript"/>
              </w:rPr>
            </w:pPr>
            <w:r w:rsidRPr="00126DD8">
              <w:rPr>
                <w:rFonts w:ascii="Times New Roman" w:hAnsi="Times New Roman" w:cs="Times New Roman"/>
                <w:sz w:val="16"/>
                <w:szCs w:val="16"/>
              </w:rPr>
              <w:t>0.20</w:t>
            </w:r>
          </w:p>
        </w:tc>
        <w:tc>
          <w:tcPr>
            <w:tcW w:w="85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-0.08</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-0.08</w:t>
            </w: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77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76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972"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52"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10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r>
      <w:tr w:rsidR="009B12BB" w:rsidRPr="00126DD8" w:rsidTr="00364BBB">
        <w:trPr>
          <w:trHeight w:hRule="exact" w:val="454"/>
          <w:jc w:val="center"/>
        </w:trPr>
        <w:tc>
          <w:tcPr>
            <w:tcW w:w="1087" w:type="dxa"/>
            <w:tcBorders>
              <w:top w:val="nil"/>
              <w:left w:val="nil"/>
              <w:bottom w:val="nil"/>
              <w:right w:val="nil"/>
            </w:tcBorders>
            <w:vAlign w:val="center"/>
          </w:tcPr>
          <w:p w:rsidR="009B12BB" w:rsidRPr="00126DD8" w:rsidRDefault="009B12BB" w:rsidP="00364BBB">
            <w:pPr>
              <w:rPr>
                <w:rFonts w:ascii="Times New Roman" w:hAnsi="Times New Roman" w:cs="Times New Roman"/>
                <w:sz w:val="16"/>
                <w:szCs w:val="16"/>
              </w:rPr>
            </w:pPr>
            <w:r w:rsidRPr="00126DD8">
              <w:rPr>
                <w:rFonts w:ascii="Times New Roman" w:hAnsi="Times New Roman" w:cs="Times New Roman"/>
                <w:sz w:val="16"/>
                <w:szCs w:val="16"/>
              </w:rPr>
              <w:t>Ear diameter</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G</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P</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0.36</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0.37</w:t>
            </w:r>
          </w:p>
        </w:tc>
        <w:tc>
          <w:tcPr>
            <w:tcW w:w="856" w:type="dxa"/>
            <w:tcBorders>
              <w:top w:val="nil"/>
              <w:left w:val="nil"/>
              <w:bottom w:val="nil"/>
              <w:right w:val="nil"/>
            </w:tcBorders>
            <w:vAlign w:val="center"/>
          </w:tcPr>
          <w:p w:rsidR="009B12BB" w:rsidRPr="009C47AA" w:rsidRDefault="009B12BB" w:rsidP="00364BBB">
            <w:pPr>
              <w:jc w:val="center"/>
              <w:rPr>
                <w:rFonts w:ascii="Times New Roman" w:hAnsi="Times New Roman" w:cs="Times New Roman"/>
                <w:sz w:val="16"/>
                <w:szCs w:val="16"/>
                <w:u w:val="single"/>
                <w:vertAlign w:val="superscript"/>
              </w:rPr>
            </w:pPr>
            <w:r w:rsidRPr="009C47AA">
              <w:rPr>
                <w:rFonts w:ascii="Times New Roman" w:hAnsi="Times New Roman" w:cs="Times New Roman"/>
                <w:sz w:val="16"/>
                <w:szCs w:val="16"/>
                <w:u w:val="single"/>
              </w:rPr>
              <w:t>0.82</w:t>
            </w:r>
            <w:r w:rsidRPr="009C47AA">
              <w:rPr>
                <w:rFonts w:ascii="Times New Roman" w:hAnsi="Times New Roman" w:cs="Times New Roman"/>
                <w:sz w:val="16"/>
                <w:szCs w:val="16"/>
                <w:u w:val="single"/>
                <w:vertAlign w:val="superscript"/>
              </w:rPr>
              <w:t>*</w:t>
            </w:r>
          </w:p>
          <w:p w:rsidR="009B12BB" w:rsidRPr="009C47AA" w:rsidRDefault="009B12BB" w:rsidP="00364BBB">
            <w:pPr>
              <w:jc w:val="center"/>
              <w:rPr>
                <w:rFonts w:ascii="Times New Roman" w:hAnsi="Times New Roman" w:cs="Times New Roman"/>
                <w:sz w:val="16"/>
                <w:szCs w:val="16"/>
                <w:u w:val="single"/>
                <w:vertAlign w:val="superscript"/>
              </w:rPr>
            </w:pPr>
            <w:r w:rsidRPr="009C47AA">
              <w:rPr>
                <w:rFonts w:ascii="Times New Roman" w:hAnsi="Times New Roman" w:cs="Times New Roman"/>
                <w:sz w:val="16"/>
                <w:szCs w:val="16"/>
                <w:u w:val="single"/>
              </w:rPr>
              <w:t>0.80</w:t>
            </w:r>
            <w:r w:rsidRPr="009C47AA">
              <w:rPr>
                <w:rFonts w:ascii="Times New Roman" w:hAnsi="Times New Roman" w:cs="Times New Roman"/>
                <w:sz w:val="16"/>
                <w:szCs w:val="16"/>
                <w:u w:val="single"/>
                <w:vertAlign w:val="superscript"/>
              </w:rPr>
              <w:t>*</w:t>
            </w:r>
          </w:p>
        </w:tc>
        <w:tc>
          <w:tcPr>
            <w:tcW w:w="616" w:type="dxa"/>
            <w:tcBorders>
              <w:top w:val="nil"/>
              <w:left w:val="nil"/>
              <w:bottom w:val="nil"/>
              <w:right w:val="nil"/>
            </w:tcBorders>
            <w:vAlign w:val="center"/>
          </w:tcPr>
          <w:p w:rsidR="009B12BB" w:rsidRPr="009C47AA" w:rsidRDefault="009B12BB" w:rsidP="00364BBB">
            <w:pPr>
              <w:jc w:val="center"/>
              <w:rPr>
                <w:rFonts w:ascii="Times New Roman" w:hAnsi="Times New Roman" w:cs="Times New Roman"/>
                <w:sz w:val="16"/>
                <w:szCs w:val="16"/>
                <w:u w:val="single"/>
                <w:vertAlign w:val="superscript"/>
              </w:rPr>
            </w:pPr>
            <w:r w:rsidRPr="009C47AA">
              <w:rPr>
                <w:rFonts w:ascii="Times New Roman" w:hAnsi="Times New Roman" w:cs="Times New Roman"/>
                <w:sz w:val="16"/>
                <w:szCs w:val="16"/>
                <w:u w:val="single"/>
              </w:rPr>
              <w:t>0.92</w:t>
            </w:r>
            <w:r w:rsidRPr="009C47AA">
              <w:rPr>
                <w:rFonts w:ascii="Times New Roman" w:hAnsi="Times New Roman" w:cs="Times New Roman"/>
                <w:sz w:val="16"/>
                <w:szCs w:val="16"/>
                <w:u w:val="single"/>
                <w:vertAlign w:val="superscript"/>
              </w:rPr>
              <w:t>**</w:t>
            </w:r>
          </w:p>
          <w:p w:rsidR="009B12BB" w:rsidRPr="00126DD8" w:rsidRDefault="009B12BB" w:rsidP="00364BBB">
            <w:pPr>
              <w:jc w:val="center"/>
              <w:rPr>
                <w:rFonts w:ascii="Times New Roman" w:hAnsi="Times New Roman" w:cs="Times New Roman"/>
                <w:sz w:val="16"/>
                <w:szCs w:val="16"/>
                <w:vertAlign w:val="superscript"/>
              </w:rPr>
            </w:pPr>
            <w:r w:rsidRPr="009C47AA">
              <w:rPr>
                <w:rFonts w:ascii="Times New Roman" w:hAnsi="Times New Roman" w:cs="Times New Roman"/>
                <w:sz w:val="16"/>
                <w:szCs w:val="16"/>
                <w:u w:val="single"/>
              </w:rPr>
              <w:t>0.86</w:t>
            </w:r>
            <w:r w:rsidRPr="009C47AA">
              <w:rPr>
                <w:rFonts w:ascii="Times New Roman" w:hAnsi="Times New Roman" w:cs="Times New Roman"/>
                <w:sz w:val="16"/>
                <w:szCs w:val="16"/>
                <w:u w:val="single"/>
                <w:vertAlign w:val="superscript"/>
              </w:rPr>
              <w:t>*</w:t>
            </w: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0.27</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0.28</w:t>
            </w:r>
          </w:p>
        </w:tc>
        <w:tc>
          <w:tcPr>
            <w:tcW w:w="981"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0.40</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0.21</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0.44</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0.49</w:t>
            </w:r>
          </w:p>
        </w:tc>
        <w:tc>
          <w:tcPr>
            <w:tcW w:w="856" w:type="dxa"/>
            <w:tcBorders>
              <w:top w:val="nil"/>
              <w:left w:val="nil"/>
              <w:bottom w:val="nil"/>
              <w:right w:val="nil"/>
            </w:tcBorders>
            <w:vAlign w:val="center"/>
          </w:tcPr>
          <w:p w:rsidR="009B12BB" w:rsidRPr="009C47AA" w:rsidRDefault="009B12BB" w:rsidP="00364BBB">
            <w:pPr>
              <w:jc w:val="center"/>
              <w:rPr>
                <w:rFonts w:ascii="Times New Roman" w:hAnsi="Times New Roman" w:cs="Times New Roman"/>
                <w:sz w:val="16"/>
                <w:szCs w:val="16"/>
                <w:u w:val="single"/>
              </w:rPr>
            </w:pPr>
            <w:r w:rsidRPr="009C47AA">
              <w:rPr>
                <w:rFonts w:ascii="Times New Roman" w:hAnsi="Times New Roman" w:cs="Times New Roman"/>
                <w:sz w:val="16"/>
                <w:szCs w:val="16"/>
                <w:u w:val="single"/>
              </w:rPr>
              <w:t>0.83</w:t>
            </w:r>
            <w:r w:rsidRPr="009C47AA">
              <w:rPr>
                <w:rFonts w:ascii="Times New Roman" w:hAnsi="Times New Roman" w:cs="Times New Roman"/>
                <w:sz w:val="16"/>
                <w:szCs w:val="16"/>
                <w:u w:val="single"/>
                <w:vertAlign w:val="superscript"/>
              </w:rPr>
              <w:t>*</w:t>
            </w:r>
          </w:p>
          <w:p w:rsidR="009B12BB" w:rsidRPr="009C47AA" w:rsidRDefault="009B12BB" w:rsidP="00364BBB">
            <w:pPr>
              <w:jc w:val="center"/>
              <w:rPr>
                <w:rFonts w:ascii="Times New Roman" w:hAnsi="Times New Roman" w:cs="Times New Roman"/>
                <w:sz w:val="16"/>
                <w:szCs w:val="16"/>
                <w:u w:val="single"/>
              </w:rPr>
            </w:pPr>
            <w:r w:rsidRPr="009C47AA">
              <w:rPr>
                <w:rFonts w:ascii="Times New Roman" w:hAnsi="Times New Roman" w:cs="Times New Roman"/>
                <w:sz w:val="16"/>
                <w:szCs w:val="16"/>
                <w:u w:val="single"/>
              </w:rPr>
              <w:t>0.81</w:t>
            </w:r>
            <w:r w:rsidRPr="009C47AA">
              <w:rPr>
                <w:rFonts w:ascii="Times New Roman" w:hAnsi="Times New Roman" w:cs="Times New Roman"/>
                <w:sz w:val="16"/>
                <w:szCs w:val="16"/>
                <w:u w:val="single"/>
                <w:vertAlign w:val="superscript"/>
              </w:rPr>
              <w:t>*</w:t>
            </w: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-0.45</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-0.37</w:t>
            </w:r>
          </w:p>
        </w:tc>
        <w:tc>
          <w:tcPr>
            <w:tcW w:w="77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76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972"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52"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10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r>
      <w:tr w:rsidR="009B12BB" w:rsidRPr="00126DD8" w:rsidTr="00364BBB">
        <w:trPr>
          <w:trHeight w:hRule="exact" w:val="454"/>
          <w:jc w:val="center"/>
        </w:trPr>
        <w:tc>
          <w:tcPr>
            <w:tcW w:w="1087" w:type="dxa"/>
            <w:tcBorders>
              <w:top w:val="nil"/>
              <w:left w:val="nil"/>
              <w:bottom w:val="nil"/>
              <w:right w:val="nil"/>
            </w:tcBorders>
            <w:vAlign w:val="center"/>
          </w:tcPr>
          <w:p w:rsidR="009B12BB" w:rsidRPr="00126DD8" w:rsidRDefault="009B12BB" w:rsidP="00364BBB">
            <w:pPr>
              <w:rPr>
                <w:rFonts w:ascii="Times New Roman" w:hAnsi="Times New Roman" w:cs="Times New Roman"/>
                <w:sz w:val="16"/>
                <w:szCs w:val="16"/>
              </w:rPr>
            </w:pPr>
            <w:r w:rsidRPr="00126DD8">
              <w:rPr>
                <w:rFonts w:ascii="Times New Roman" w:hAnsi="Times New Roman" w:cs="Times New Roman"/>
                <w:sz w:val="16"/>
                <w:szCs w:val="16"/>
              </w:rPr>
              <w:t>No. of rows/ear</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G</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P</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0.53</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0.46</w:t>
            </w:r>
          </w:p>
        </w:tc>
        <w:tc>
          <w:tcPr>
            <w:tcW w:w="856" w:type="dxa"/>
            <w:tcBorders>
              <w:top w:val="nil"/>
              <w:left w:val="nil"/>
              <w:bottom w:val="nil"/>
              <w:right w:val="nil"/>
            </w:tcBorders>
            <w:vAlign w:val="center"/>
          </w:tcPr>
          <w:p w:rsidR="009B12BB" w:rsidRPr="009C47AA" w:rsidRDefault="009B12BB" w:rsidP="00364BBB">
            <w:pPr>
              <w:jc w:val="center"/>
              <w:rPr>
                <w:rFonts w:ascii="Times New Roman" w:hAnsi="Times New Roman" w:cs="Times New Roman"/>
                <w:sz w:val="16"/>
                <w:szCs w:val="16"/>
                <w:u w:val="single"/>
                <w:vertAlign w:val="superscript"/>
              </w:rPr>
            </w:pPr>
            <w:r w:rsidRPr="009C47AA">
              <w:rPr>
                <w:rFonts w:ascii="Times New Roman" w:hAnsi="Times New Roman" w:cs="Times New Roman"/>
                <w:sz w:val="16"/>
                <w:szCs w:val="16"/>
                <w:u w:val="single"/>
              </w:rPr>
              <w:t>0.79</w:t>
            </w:r>
            <w:r w:rsidRPr="009C47AA">
              <w:rPr>
                <w:rFonts w:ascii="Times New Roman" w:hAnsi="Times New Roman" w:cs="Times New Roman"/>
                <w:sz w:val="16"/>
                <w:szCs w:val="16"/>
                <w:u w:val="single"/>
                <w:vertAlign w:val="superscript"/>
              </w:rPr>
              <w:t>*</w:t>
            </w:r>
          </w:p>
          <w:p w:rsidR="009B12BB" w:rsidRPr="009C47AA" w:rsidRDefault="009B12BB" w:rsidP="00364BBB">
            <w:pPr>
              <w:jc w:val="center"/>
              <w:rPr>
                <w:rFonts w:ascii="Times New Roman" w:hAnsi="Times New Roman" w:cs="Times New Roman"/>
                <w:sz w:val="16"/>
                <w:szCs w:val="16"/>
                <w:u w:val="single"/>
                <w:vertAlign w:val="superscript"/>
              </w:rPr>
            </w:pPr>
            <w:r w:rsidRPr="009C47AA">
              <w:rPr>
                <w:rFonts w:ascii="Times New Roman" w:hAnsi="Times New Roman" w:cs="Times New Roman"/>
                <w:sz w:val="16"/>
                <w:szCs w:val="16"/>
                <w:u w:val="single"/>
              </w:rPr>
              <w:t>0.77</w:t>
            </w:r>
            <w:r w:rsidRPr="009C47AA">
              <w:rPr>
                <w:rFonts w:ascii="Times New Roman" w:hAnsi="Times New Roman" w:cs="Times New Roman"/>
                <w:sz w:val="16"/>
                <w:szCs w:val="16"/>
                <w:u w:val="single"/>
                <w:vertAlign w:val="superscript"/>
              </w:rPr>
              <w:t>*</w:t>
            </w:r>
          </w:p>
        </w:tc>
        <w:tc>
          <w:tcPr>
            <w:tcW w:w="616" w:type="dxa"/>
            <w:tcBorders>
              <w:top w:val="nil"/>
              <w:left w:val="nil"/>
              <w:bottom w:val="nil"/>
              <w:right w:val="nil"/>
            </w:tcBorders>
            <w:vAlign w:val="center"/>
          </w:tcPr>
          <w:p w:rsidR="009B12BB" w:rsidRPr="009C47AA" w:rsidRDefault="009B12BB" w:rsidP="00364BBB">
            <w:pPr>
              <w:jc w:val="center"/>
              <w:rPr>
                <w:rFonts w:ascii="Times New Roman" w:hAnsi="Times New Roman" w:cs="Times New Roman"/>
                <w:sz w:val="16"/>
                <w:szCs w:val="16"/>
                <w:u w:val="single"/>
              </w:rPr>
            </w:pPr>
            <w:r w:rsidRPr="009C47AA">
              <w:rPr>
                <w:rFonts w:ascii="Times New Roman" w:hAnsi="Times New Roman" w:cs="Times New Roman"/>
                <w:sz w:val="16"/>
                <w:szCs w:val="16"/>
                <w:u w:val="single"/>
              </w:rPr>
              <w:t>0.82</w:t>
            </w:r>
            <w:r w:rsidRPr="009C47AA">
              <w:rPr>
                <w:rFonts w:ascii="Times New Roman" w:hAnsi="Times New Roman" w:cs="Times New Roman"/>
                <w:sz w:val="16"/>
                <w:szCs w:val="16"/>
                <w:u w:val="single"/>
                <w:vertAlign w:val="superscript"/>
              </w:rPr>
              <w:t>*</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0.73</w:t>
            </w: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0.28</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0.29</w:t>
            </w:r>
          </w:p>
        </w:tc>
        <w:tc>
          <w:tcPr>
            <w:tcW w:w="981"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-0.13</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-0.12</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0.53</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0.52</w:t>
            </w:r>
          </w:p>
        </w:tc>
        <w:tc>
          <w:tcPr>
            <w:tcW w:w="856" w:type="dxa"/>
            <w:tcBorders>
              <w:top w:val="nil"/>
              <w:left w:val="nil"/>
              <w:bottom w:val="nil"/>
              <w:right w:val="nil"/>
            </w:tcBorders>
            <w:vAlign w:val="center"/>
          </w:tcPr>
          <w:p w:rsidR="009B12BB" w:rsidRPr="009C47AA" w:rsidRDefault="009B12BB" w:rsidP="00364BBB">
            <w:pPr>
              <w:jc w:val="center"/>
              <w:rPr>
                <w:rFonts w:ascii="Times New Roman" w:hAnsi="Times New Roman" w:cs="Times New Roman"/>
                <w:sz w:val="16"/>
                <w:szCs w:val="16"/>
                <w:u w:val="single"/>
              </w:rPr>
            </w:pPr>
            <w:r w:rsidRPr="009C47AA">
              <w:rPr>
                <w:rFonts w:ascii="Times New Roman" w:hAnsi="Times New Roman" w:cs="Times New Roman"/>
                <w:sz w:val="16"/>
                <w:szCs w:val="16"/>
                <w:u w:val="single"/>
              </w:rPr>
              <w:t>0.80</w:t>
            </w:r>
            <w:r w:rsidRPr="009C47AA">
              <w:rPr>
                <w:rFonts w:ascii="Times New Roman" w:hAnsi="Times New Roman" w:cs="Times New Roman"/>
                <w:sz w:val="16"/>
                <w:szCs w:val="16"/>
                <w:u w:val="single"/>
                <w:vertAlign w:val="superscript"/>
              </w:rPr>
              <w:t>*</w:t>
            </w:r>
          </w:p>
          <w:p w:rsidR="009B12BB" w:rsidRPr="009C47AA" w:rsidRDefault="009B12BB" w:rsidP="00364BBB">
            <w:pPr>
              <w:jc w:val="center"/>
              <w:rPr>
                <w:rFonts w:ascii="Times New Roman" w:hAnsi="Times New Roman" w:cs="Times New Roman"/>
                <w:sz w:val="16"/>
                <w:szCs w:val="16"/>
                <w:u w:val="single"/>
              </w:rPr>
            </w:pPr>
            <w:r w:rsidRPr="009C47AA">
              <w:rPr>
                <w:rFonts w:ascii="Times New Roman" w:hAnsi="Times New Roman" w:cs="Times New Roman"/>
                <w:sz w:val="16"/>
                <w:szCs w:val="16"/>
                <w:u w:val="single"/>
              </w:rPr>
              <w:t>0.77</w:t>
            </w:r>
            <w:r w:rsidRPr="009C47AA">
              <w:rPr>
                <w:rFonts w:ascii="Times New Roman" w:hAnsi="Times New Roman" w:cs="Times New Roman"/>
                <w:sz w:val="16"/>
                <w:szCs w:val="16"/>
                <w:u w:val="single"/>
                <w:vertAlign w:val="superscript"/>
              </w:rPr>
              <w:t>*</w:t>
            </w: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-0.14</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-0.15</w:t>
            </w:r>
          </w:p>
        </w:tc>
        <w:tc>
          <w:tcPr>
            <w:tcW w:w="77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0.52</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0.54</w:t>
            </w:r>
          </w:p>
        </w:tc>
        <w:tc>
          <w:tcPr>
            <w:tcW w:w="76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972"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52"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10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r>
      <w:tr w:rsidR="009B12BB" w:rsidRPr="00126DD8" w:rsidTr="00364BBB">
        <w:trPr>
          <w:trHeight w:hRule="exact" w:val="454"/>
          <w:jc w:val="center"/>
        </w:trPr>
        <w:tc>
          <w:tcPr>
            <w:tcW w:w="1087" w:type="dxa"/>
            <w:tcBorders>
              <w:top w:val="nil"/>
              <w:left w:val="nil"/>
              <w:bottom w:val="nil"/>
              <w:right w:val="nil"/>
            </w:tcBorders>
            <w:vAlign w:val="center"/>
          </w:tcPr>
          <w:p w:rsidR="009B12BB" w:rsidRPr="00126DD8" w:rsidRDefault="009B12BB" w:rsidP="00364BBB">
            <w:pPr>
              <w:rPr>
                <w:rFonts w:ascii="Times New Roman" w:hAnsi="Times New Roman" w:cs="Times New Roman"/>
                <w:sz w:val="16"/>
                <w:szCs w:val="16"/>
              </w:rPr>
            </w:pPr>
            <w:r w:rsidRPr="00126DD8">
              <w:rPr>
                <w:rFonts w:ascii="Times New Roman" w:hAnsi="Times New Roman" w:cs="Times New Roman"/>
                <w:sz w:val="16"/>
                <w:szCs w:val="16"/>
              </w:rPr>
              <w:t>No. of kernels/row</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G</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P</w:t>
            </w:r>
          </w:p>
        </w:tc>
        <w:tc>
          <w:tcPr>
            <w:tcW w:w="705" w:type="dxa"/>
            <w:tcBorders>
              <w:top w:val="nil"/>
              <w:left w:val="nil"/>
              <w:bottom w:val="nil"/>
              <w:right w:val="nil"/>
            </w:tcBorders>
            <w:vAlign w:val="center"/>
          </w:tcPr>
          <w:p w:rsidR="009B12BB" w:rsidRPr="009C47AA" w:rsidRDefault="009B12BB" w:rsidP="00364BBB">
            <w:pPr>
              <w:jc w:val="center"/>
              <w:rPr>
                <w:rFonts w:ascii="Times New Roman" w:hAnsi="Times New Roman" w:cs="Times New Roman"/>
                <w:sz w:val="16"/>
                <w:szCs w:val="16"/>
                <w:u w:val="single"/>
                <w:vertAlign w:val="superscript"/>
              </w:rPr>
            </w:pPr>
            <w:r w:rsidRPr="009C47AA">
              <w:rPr>
                <w:rFonts w:ascii="Times New Roman" w:hAnsi="Times New Roman" w:cs="Times New Roman"/>
                <w:sz w:val="16"/>
                <w:szCs w:val="16"/>
                <w:u w:val="single"/>
              </w:rPr>
              <w:t>0.82</w:t>
            </w:r>
            <w:r w:rsidRPr="009C47AA">
              <w:rPr>
                <w:rFonts w:ascii="Times New Roman" w:hAnsi="Times New Roman" w:cs="Times New Roman"/>
                <w:sz w:val="16"/>
                <w:szCs w:val="16"/>
                <w:u w:val="single"/>
                <w:vertAlign w:val="superscript"/>
              </w:rPr>
              <w:t>*</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0.52</w:t>
            </w:r>
          </w:p>
        </w:tc>
        <w:tc>
          <w:tcPr>
            <w:tcW w:w="85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0.22</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0.26</w:t>
            </w: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0.07</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0.11</w:t>
            </w: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0.22</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0.12</w:t>
            </w:r>
          </w:p>
        </w:tc>
        <w:tc>
          <w:tcPr>
            <w:tcW w:w="981"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0.53</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0.44</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0.62</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0.51</w:t>
            </w:r>
          </w:p>
        </w:tc>
        <w:tc>
          <w:tcPr>
            <w:tcW w:w="85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0.22</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0.26</w:t>
            </w: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0.45</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0.29</w:t>
            </w:r>
          </w:p>
        </w:tc>
        <w:tc>
          <w:tcPr>
            <w:tcW w:w="77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-0.36</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-021</w:t>
            </w:r>
          </w:p>
        </w:tc>
        <w:tc>
          <w:tcPr>
            <w:tcW w:w="76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0.02</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0.07</w:t>
            </w:r>
          </w:p>
        </w:tc>
        <w:tc>
          <w:tcPr>
            <w:tcW w:w="972"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52"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10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r>
      <w:tr w:rsidR="009B12BB" w:rsidRPr="00126DD8" w:rsidTr="00364BBB">
        <w:trPr>
          <w:trHeight w:hRule="exact" w:val="454"/>
          <w:jc w:val="center"/>
        </w:trPr>
        <w:tc>
          <w:tcPr>
            <w:tcW w:w="1087" w:type="dxa"/>
            <w:tcBorders>
              <w:top w:val="nil"/>
              <w:left w:val="nil"/>
              <w:bottom w:val="nil"/>
              <w:right w:val="nil"/>
            </w:tcBorders>
            <w:vAlign w:val="center"/>
          </w:tcPr>
          <w:p w:rsidR="009B12BB" w:rsidRPr="00126DD8" w:rsidRDefault="009B12BB" w:rsidP="00364BBB">
            <w:pPr>
              <w:rPr>
                <w:rFonts w:ascii="Times New Roman" w:hAnsi="Times New Roman" w:cs="Times New Roman"/>
                <w:sz w:val="16"/>
                <w:szCs w:val="16"/>
              </w:rPr>
            </w:pPr>
            <w:r w:rsidRPr="00126DD8">
              <w:rPr>
                <w:rFonts w:ascii="Times New Roman" w:hAnsi="Times New Roman" w:cs="Times New Roman"/>
                <w:sz w:val="16"/>
                <w:szCs w:val="16"/>
              </w:rPr>
              <w:t>1000-seed weight</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G</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P</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-0.01</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-0.08</w:t>
            </w:r>
          </w:p>
        </w:tc>
        <w:tc>
          <w:tcPr>
            <w:tcW w:w="85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0.53</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0.30</w:t>
            </w: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0.59</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0.37</w:t>
            </w: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0.36</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0.24</w:t>
            </w:r>
          </w:p>
        </w:tc>
        <w:tc>
          <w:tcPr>
            <w:tcW w:w="981"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-0.36</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-0.26</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0.13</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0.08</w:t>
            </w:r>
          </w:p>
        </w:tc>
        <w:tc>
          <w:tcPr>
            <w:tcW w:w="85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0.53</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0.30</w:t>
            </w: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-0.50</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-0.30</w:t>
            </w:r>
          </w:p>
        </w:tc>
        <w:tc>
          <w:tcPr>
            <w:tcW w:w="77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0.74</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0.47</w:t>
            </w:r>
          </w:p>
        </w:tc>
        <w:tc>
          <w:tcPr>
            <w:tcW w:w="76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0.50</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0.41</w:t>
            </w:r>
          </w:p>
        </w:tc>
        <w:tc>
          <w:tcPr>
            <w:tcW w:w="972"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-0.64</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-0.35</w:t>
            </w:r>
          </w:p>
        </w:tc>
        <w:tc>
          <w:tcPr>
            <w:tcW w:w="652"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10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r>
      <w:tr w:rsidR="009B12BB" w:rsidRPr="00126DD8" w:rsidTr="009B12BB">
        <w:trPr>
          <w:trHeight w:hRule="exact" w:val="183"/>
          <w:jc w:val="center"/>
        </w:trPr>
        <w:tc>
          <w:tcPr>
            <w:tcW w:w="14058" w:type="dxa"/>
            <w:gridSpan w:val="18"/>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Pr>
                <w:rFonts w:ascii="Times New Roman" w:hAnsi="Times New Roman" w:cs="Times New Roman"/>
                <w:sz w:val="16"/>
                <w:szCs w:val="16"/>
              </w:rPr>
              <w:t>Kernel Quality</w:t>
            </w:r>
          </w:p>
        </w:tc>
      </w:tr>
      <w:tr w:rsidR="009B12BB" w:rsidRPr="00126DD8" w:rsidTr="00364BBB">
        <w:trPr>
          <w:trHeight w:hRule="exact" w:val="454"/>
          <w:jc w:val="center"/>
        </w:trPr>
        <w:tc>
          <w:tcPr>
            <w:tcW w:w="1087" w:type="dxa"/>
            <w:tcBorders>
              <w:top w:val="nil"/>
              <w:left w:val="nil"/>
              <w:bottom w:val="nil"/>
              <w:right w:val="nil"/>
            </w:tcBorders>
            <w:vAlign w:val="center"/>
          </w:tcPr>
          <w:p w:rsidR="009B12BB" w:rsidRPr="00126DD8" w:rsidRDefault="009B12BB" w:rsidP="00364BBB">
            <w:pPr>
              <w:rPr>
                <w:rFonts w:ascii="Times New Roman" w:hAnsi="Times New Roman" w:cs="Times New Roman"/>
                <w:sz w:val="16"/>
                <w:szCs w:val="16"/>
              </w:rPr>
            </w:pPr>
            <w:r w:rsidRPr="00126DD8">
              <w:rPr>
                <w:rFonts w:ascii="Times New Roman" w:hAnsi="Times New Roman" w:cs="Times New Roman"/>
                <w:sz w:val="16"/>
                <w:szCs w:val="16"/>
              </w:rPr>
              <w:t>Dry matter content</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G</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P</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0.08</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-0.19</w:t>
            </w:r>
          </w:p>
        </w:tc>
        <w:tc>
          <w:tcPr>
            <w:tcW w:w="85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0.37</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0.07</w:t>
            </w: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0.30</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0.03</w:t>
            </w: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-0.03</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-0.04</w:t>
            </w:r>
          </w:p>
        </w:tc>
        <w:tc>
          <w:tcPr>
            <w:tcW w:w="981"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-0.66</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-0.32</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0.13</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0.04</w:t>
            </w:r>
          </w:p>
        </w:tc>
        <w:tc>
          <w:tcPr>
            <w:tcW w:w="85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0.37</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0.07</w:t>
            </w: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-0.01</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-0.18</w:t>
            </w:r>
          </w:p>
        </w:tc>
        <w:tc>
          <w:tcPr>
            <w:tcW w:w="77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0.47</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0.17</w:t>
            </w:r>
          </w:p>
        </w:tc>
        <w:tc>
          <w:tcPr>
            <w:tcW w:w="76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0.19</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0.17</w:t>
            </w:r>
          </w:p>
        </w:tc>
        <w:tc>
          <w:tcPr>
            <w:tcW w:w="972"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-0.61</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-0.36</w:t>
            </w:r>
          </w:p>
        </w:tc>
        <w:tc>
          <w:tcPr>
            <w:tcW w:w="652" w:type="dxa"/>
            <w:tcBorders>
              <w:top w:val="nil"/>
              <w:left w:val="nil"/>
              <w:bottom w:val="nil"/>
              <w:right w:val="nil"/>
            </w:tcBorders>
            <w:vAlign w:val="center"/>
          </w:tcPr>
          <w:p w:rsidR="009B12BB" w:rsidRPr="009C47AA" w:rsidRDefault="009B12BB" w:rsidP="00364BBB">
            <w:pPr>
              <w:jc w:val="center"/>
              <w:rPr>
                <w:rFonts w:ascii="Times New Roman" w:hAnsi="Times New Roman" w:cs="Times New Roman"/>
                <w:sz w:val="16"/>
                <w:szCs w:val="16"/>
                <w:u w:val="single"/>
                <w:vertAlign w:val="superscript"/>
              </w:rPr>
            </w:pPr>
            <w:r w:rsidRPr="009C47AA">
              <w:rPr>
                <w:rFonts w:ascii="Times New Roman" w:hAnsi="Times New Roman" w:cs="Times New Roman"/>
                <w:sz w:val="16"/>
                <w:szCs w:val="16"/>
                <w:u w:val="single"/>
              </w:rPr>
              <w:t>0.79</w:t>
            </w:r>
            <w:r w:rsidRPr="009C47AA">
              <w:rPr>
                <w:rFonts w:ascii="Times New Roman" w:hAnsi="Times New Roman" w:cs="Times New Roman"/>
                <w:sz w:val="16"/>
                <w:szCs w:val="16"/>
                <w:u w:val="single"/>
                <w:vertAlign w:val="superscript"/>
              </w:rPr>
              <w:t>*</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0.66</w:t>
            </w: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10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r>
      <w:tr w:rsidR="009B12BB" w:rsidRPr="00126DD8" w:rsidTr="00364BBB">
        <w:trPr>
          <w:trHeight w:hRule="exact" w:val="454"/>
          <w:jc w:val="center"/>
        </w:trPr>
        <w:tc>
          <w:tcPr>
            <w:tcW w:w="1087" w:type="dxa"/>
            <w:tcBorders>
              <w:top w:val="nil"/>
              <w:left w:val="nil"/>
              <w:bottom w:val="nil"/>
              <w:right w:val="nil"/>
            </w:tcBorders>
            <w:vAlign w:val="center"/>
          </w:tcPr>
          <w:p w:rsidR="009B12BB" w:rsidRPr="00126DD8" w:rsidRDefault="009B12BB" w:rsidP="00364BBB">
            <w:pPr>
              <w:rPr>
                <w:rFonts w:ascii="Times New Roman" w:hAnsi="Times New Roman" w:cs="Times New Roman"/>
                <w:sz w:val="16"/>
                <w:szCs w:val="16"/>
              </w:rPr>
            </w:pPr>
            <w:r w:rsidRPr="00126DD8">
              <w:rPr>
                <w:rFonts w:ascii="Times New Roman" w:hAnsi="Times New Roman" w:cs="Times New Roman"/>
                <w:sz w:val="16"/>
                <w:szCs w:val="16"/>
              </w:rPr>
              <w:t>Soluble solid concentration</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G</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P</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0.30</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0.24</w:t>
            </w:r>
          </w:p>
        </w:tc>
        <w:tc>
          <w:tcPr>
            <w:tcW w:w="85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0.50</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0.46</w:t>
            </w: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0.44</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0.42</w:t>
            </w: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0.57</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0.52</w:t>
            </w:r>
          </w:p>
        </w:tc>
        <w:tc>
          <w:tcPr>
            <w:tcW w:w="981"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-0.19</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-0.16</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0.35</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0.32</w:t>
            </w:r>
          </w:p>
        </w:tc>
        <w:tc>
          <w:tcPr>
            <w:tcW w:w="85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0.50</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0.46</w:t>
            </w: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-0.27</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-0.19</w:t>
            </w:r>
          </w:p>
        </w:tc>
        <w:tc>
          <w:tcPr>
            <w:tcW w:w="77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0.35</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0.33</w:t>
            </w:r>
          </w:p>
        </w:tc>
        <w:tc>
          <w:tcPr>
            <w:tcW w:w="76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0.43</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0.37</w:t>
            </w:r>
          </w:p>
        </w:tc>
        <w:tc>
          <w:tcPr>
            <w:tcW w:w="972"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-0.01</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-0.03</w:t>
            </w:r>
          </w:p>
        </w:tc>
        <w:tc>
          <w:tcPr>
            <w:tcW w:w="652" w:type="dxa"/>
            <w:tcBorders>
              <w:top w:val="nil"/>
              <w:left w:val="nil"/>
              <w:bottom w:val="nil"/>
              <w:right w:val="nil"/>
            </w:tcBorders>
            <w:vAlign w:val="center"/>
          </w:tcPr>
          <w:p w:rsidR="009B12BB" w:rsidRPr="009C47AA" w:rsidRDefault="009B12BB" w:rsidP="00364BBB">
            <w:pPr>
              <w:jc w:val="center"/>
              <w:rPr>
                <w:rFonts w:ascii="Times New Roman" w:hAnsi="Times New Roman" w:cs="Times New Roman"/>
                <w:sz w:val="16"/>
                <w:szCs w:val="16"/>
                <w:u w:val="single"/>
              </w:rPr>
            </w:pPr>
            <w:r w:rsidRPr="009C47AA">
              <w:rPr>
                <w:rFonts w:ascii="Times New Roman" w:hAnsi="Times New Roman" w:cs="Times New Roman"/>
                <w:sz w:val="16"/>
                <w:szCs w:val="16"/>
                <w:u w:val="single"/>
              </w:rPr>
              <w:t>0.77</w:t>
            </w:r>
            <w:r w:rsidRPr="009C47AA">
              <w:rPr>
                <w:rFonts w:ascii="Times New Roman" w:hAnsi="Times New Roman" w:cs="Times New Roman"/>
                <w:sz w:val="16"/>
                <w:szCs w:val="16"/>
                <w:u w:val="single"/>
                <w:vertAlign w:val="superscript"/>
              </w:rPr>
              <w:t>*</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0.52</w:t>
            </w:r>
          </w:p>
        </w:tc>
        <w:tc>
          <w:tcPr>
            <w:tcW w:w="687" w:type="dxa"/>
            <w:tcBorders>
              <w:top w:val="nil"/>
              <w:left w:val="nil"/>
              <w:bottom w:val="nil"/>
              <w:right w:val="nil"/>
            </w:tcBorders>
            <w:vAlign w:val="center"/>
          </w:tcPr>
          <w:p w:rsidR="009B12BB" w:rsidRPr="009C47AA" w:rsidRDefault="009B12BB" w:rsidP="00364BBB">
            <w:pPr>
              <w:jc w:val="center"/>
              <w:rPr>
                <w:rFonts w:ascii="Times New Roman" w:hAnsi="Times New Roman" w:cs="Times New Roman"/>
                <w:sz w:val="16"/>
                <w:szCs w:val="16"/>
                <w:u w:val="single"/>
                <w:vertAlign w:val="superscript"/>
              </w:rPr>
            </w:pPr>
            <w:r w:rsidRPr="009C47AA">
              <w:rPr>
                <w:rFonts w:ascii="Times New Roman" w:hAnsi="Times New Roman" w:cs="Times New Roman"/>
                <w:sz w:val="16"/>
                <w:szCs w:val="16"/>
                <w:u w:val="single"/>
              </w:rPr>
              <w:t>0.93</w:t>
            </w:r>
            <w:r w:rsidRPr="009C47AA">
              <w:rPr>
                <w:rFonts w:ascii="Times New Roman" w:hAnsi="Times New Roman" w:cs="Times New Roman"/>
                <w:sz w:val="16"/>
                <w:szCs w:val="16"/>
                <w:u w:val="single"/>
                <w:vertAlign w:val="superscript"/>
              </w:rPr>
              <w:t>**</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0.51</w:t>
            </w:r>
          </w:p>
        </w:tc>
        <w:tc>
          <w:tcPr>
            <w:tcW w:w="10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r>
      <w:tr w:rsidR="009B12BB" w:rsidRPr="00126DD8" w:rsidTr="00364BBB">
        <w:trPr>
          <w:trHeight w:hRule="exact" w:val="454"/>
          <w:jc w:val="center"/>
        </w:trPr>
        <w:tc>
          <w:tcPr>
            <w:tcW w:w="1087" w:type="dxa"/>
            <w:tcBorders>
              <w:top w:val="nil"/>
              <w:left w:val="nil"/>
              <w:bottom w:val="nil"/>
              <w:right w:val="nil"/>
            </w:tcBorders>
            <w:vAlign w:val="center"/>
          </w:tcPr>
          <w:p w:rsidR="009B12BB" w:rsidRPr="00126DD8" w:rsidRDefault="009B12BB" w:rsidP="00364BBB">
            <w:pPr>
              <w:rPr>
                <w:rFonts w:ascii="Times New Roman" w:hAnsi="Times New Roman" w:cs="Times New Roman"/>
                <w:sz w:val="16"/>
                <w:szCs w:val="16"/>
              </w:rPr>
            </w:pPr>
            <w:r w:rsidRPr="00126DD8">
              <w:rPr>
                <w:rFonts w:ascii="Times New Roman" w:hAnsi="Times New Roman" w:cs="Times New Roman"/>
                <w:sz w:val="16"/>
                <w:szCs w:val="16"/>
              </w:rPr>
              <w:t>Protein content</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G</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P</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-0.28</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-0.20</w:t>
            </w:r>
          </w:p>
        </w:tc>
        <w:tc>
          <w:tcPr>
            <w:tcW w:w="85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-0.22</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-0.15</w:t>
            </w: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-0.11</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-0.11</w:t>
            </w: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-0.69</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-0.55</w:t>
            </w:r>
          </w:p>
        </w:tc>
        <w:tc>
          <w:tcPr>
            <w:tcW w:w="981"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-0.09</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-0.04</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-0.19</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-0.16</w:t>
            </w:r>
          </w:p>
        </w:tc>
        <w:tc>
          <w:tcPr>
            <w:tcW w:w="85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-0.22</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-0.15</w:t>
            </w: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0.19</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0.13</w:t>
            </w:r>
          </w:p>
        </w:tc>
        <w:tc>
          <w:tcPr>
            <w:tcW w:w="77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0.14</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0.07</w:t>
            </w:r>
          </w:p>
        </w:tc>
        <w:tc>
          <w:tcPr>
            <w:tcW w:w="76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-0.07</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-0.09</w:t>
            </w:r>
          </w:p>
        </w:tc>
        <w:tc>
          <w:tcPr>
            <w:tcW w:w="972"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-0.43</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-0.19</w:t>
            </w:r>
          </w:p>
        </w:tc>
        <w:tc>
          <w:tcPr>
            <w:tcW w:w="652"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-0.26</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-0.33</w:t>
            </w: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-0.44</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-0.34</w:t>
            </w:r>
          </w:p>
        </w:tc>
        <w:tc>
          <w:tcPr>
            <w:tcW w:w="1087" w:type="dxa"/>
            <w:tcBorders>
              <w:top w:val="nil"/>
              <w:left w:val="nil"/>
              <w:bottom w:val="nil"/>
              <w:right w:val="nil"/>
            </w:tcBorders>
            <w:vAlign w:val="center"/>
          </w:tcPr>
          <w:p w:rsidR="009B12BB" w:rsidRPr="009C47AA" w:rsidRDefault="009B12BB" w:rsidP="00364BBB">
            <w:pPr>
              <w:jc w:val="center"/>
              <w:rPr>
                <w:rFonts w:ascii="Times New Roman" w:hAnsi="Times New Roman" w:cs="Times New Roman"/>
                <w:sz w:val="16"/>
                <w:szCs w:val="16"/>
                <w:u w:val="single"/>
              </w:rPr>
            </w:pPr>
            <w:r w:rsidRPr="009C47AA">
              <w:rPr>
                <w:rFonts w:ascii="Times New Roman" w:hAnsi="Times New Roman" w:cs="Times New Roman"/>
                <w:sz w:val="16"/>
                <w:szCs w:val="16"/>
                <w:u w:val="single"/>
              </w:rPr>
              <w:t>-0.89</w:t>
            </w:r>
            <w:r w:rsidRPr="009C47AA">
              <w:rPr>
                <w:rFonts w:ascii="Times New Roman" w:hAnsi="Times New Roman" w:cs="Times New Roman"/>
                <w:sz w:val="16"/>
                <w:szCs w:val="16"/>
                <w:u w:val="single"/>
                <w:vertAlign w:val="superscript"/>
              </w:rPr>
              <w:t>**</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-0.73</w:t>
            </w: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r>
      <w:tr w:rsidR="009B12BB" w:rsidRPr="00126DD8" w:rsidTr="00364BBB">
        <w:trPr>
          <w:trHeight w:hRule="exact" w:val="454"/>
          <w:jc w:val="center"/>
        </w:trPr>
        <w:tc>
          <w:tcPr>
            <w:tcW w:w="1087" w:type="dxa"/>
            <w:tcBorders>
              <w:top w:val="nil"/>
              <w:left w:val="nil"/>
              <w:bottom w:val="nil"/>
              <w:right w:val="nil"/>
            </w:tcBorders>
            <w:vAlign w:val="center"/>
          </w:tcPr>
          <w:p w:rsidR="009B12BB" w:rsidRPr="00126DD8" w:rsidRDefault="009B12BB" w:rsidP="00364BBB">
            <w:pPr>
              <w:rPr>
                <w:rFonts w:ascii="Times New Roman" w:hAnsi="Times New Roman" w:cs="Times New Roman"/>
                <w:sz w:val="16"/>
                <w:szCs w:val="16"/>
              </w:rPr>
            </w:pPr>
            <w:r w:rsidRPr="00126DD8">
              <w:rPr>
                <w:rFonts w:ascii="Times New Roman" w:hAnsi="Times New Roman" w:cs="Times New Roman"/>
                <w:sz w:val="16"/>
                <w:szCs w:val="16"/>
              </w:rPr>
              <w:t>Sugar content</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G</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P</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-0.33</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-0.34</w:t>
            </w:r>
          </w:p>
        </w:tc>
        <w:tc>
          <w:tcPr>
            <w:tcW w:w="85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-0.61</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-0.55</w:t>
            </w: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9C47AA">
              <w:rPr>
                <w:rFonts w:ascii="Times New Roman" w:hAnsi="Times New Roman" w:cs="Times New Roman"/>
                <w:sz w:val="16"/>
                <w:szCs w:val="16"/>
                <w:u w:val="single"/>
              </w:rPr>
              <w:t>-0.75</w:t>
            </w:r>
            <w:r w:rsidRPr="00126DD8">
              <w:rPr>
                <w:rFonts w:ascii="Times New Roman" w:hAnsi="Times New Roman" w:cs="Times New Roman"/>
                <w:sz w:val="16"/>
                <w:szCs w:val="16"/>
                <w:vertAlign w:val="superscript"/>
              </w:rPr>
              <w:t>*</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-0.66</w:t>
            </w:r>
          </w:p>
        </w:tc>
        <w:tc>
          <w:tcPr>
            <w:tcW w:w="616" w:type="dxa"/>
            <w:tcBorders>
              <w:top w:val="nil"/>
              <w:left w:val="nil"/>
              <w:bottom w:val="nil"/>
              <w:right w:val="nil"/>
            </w:tcBorders>
            <w:vAlign w:val="center"/>
          </w:tcPr>
          <w:p w:rsidR="009B12BB" w:rsidRPr="009C47AA" w:rsidRDefault="009B12BB" w:rsidP="00364BBB">
            <w:pPr>
              <w:jc w:val="center"/>
              <w:rPr>
                <w:rFonts w:ascii="Times New Roman" w:hAnsi="Times New Roman" w:cs="Times New Roman"/>
                <w:sz w:val="16"/>
                <w:szCs w:val="16"/>
                <w:u w:val="single"/>
              </w:rPr>
            </w:pPr>
            <w:r w:rsidRPr="009C47AA">
              <w:rPr>
                <w:rFonts w:ascii="Times New Roman" w:hAnsi="Times New Roman" w:cs="Times New Roman"/>
                <w:sz w:val="16"/>
                <w:szCs w:val="16"/>
                <w:u w:val="single"/>
              </w:rPr>
              <w:t>-0.81</w:t>
            </w:r>
            <w:r w:rsidRPr="009C47AA">
              <w:rPr>
                <w:rFonts w:ascii="Times New Roman" w:hAnsi="Times New Roman" w:cs="Times New Roman"/>
                <w:sz w:val="16"/>
                <w:szCs w:val="16"/>
                <w:u w:val="single"/>
                <w:vertAlign w:val="superscript"/>
              </w:rPr>
              <w:t>*</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-0.70</w:t>
            </w:r>
          </w:p>
        </w:tc>
        <w:tc>
          <w:tcPr>
            <w:tcW w:w="981"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-0.40</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-0.34</w:t>
            </w:r>
          </w:p>
        </w:tc>
        <w:tc>
          <w:tcPr>
            <w:tcW w:w="705"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-0.37</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-0.34</w:t>
            </w:r>
          </w:p>
        </w:tc>
        <w:tc>
          <w:tcPr>
            <w:tcW w:w="85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-0.62</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-0.55</w:t>
            </w:r>
          </w:p>
        </w:tc>
        <w:tc>
          <w:tcPr>
            <w:tcW w:w="61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0.53</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0.49</w:t>
            </w:r>
          </w:p>
        </w:tc>
        <w:tc>
          <w:tcPr>
            <w:tcW w:w="776"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-0.56</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-0.49</w:t>
            </w:r>
          </w:p>
        </w:tc>
        <w:tc>
          <w:tcPr>
            <w:tcW w:w="76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-0.50</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-0.46</w:t>
            </w:r>
          </w:p>
        </w:tc>
        <w:tc>
          <w:tcPr>
            <w:tcW w:w="972"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-0.20</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-0.18</w:t>
            </w:r>
          </w:p>
        </w:tc>
        <w:tc>
          <w:tcPr>
            <w:tcW w:w="652"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-0.33</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-0.25</w:t>
            </w: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0.26</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0.11</w:t>
            </w:r>
          </w:p>
        </w:tc>
        <w:tc>
          <w:tcPr>
            <w:tcW w:w="10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-0.30</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-0.30</w:t>
            </w: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0.32</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0.24</w:t>
            </w:r>
          </w:p>
        </w:tc>
        <w:tc>
          <w:tcPr>
            <w:tcW w:w="687" w:type="dxa"/>
            <w:tcBorders>
              <w:top w:val="nil"/>
              <w:left w:val="nil"/>
              <w:bottom w:val="nil"/>
              <w:right w:val="nil"/>
            </w:tcBorders>
            <w:vAlign w:val="center"/>
          </w:tcPr>
          <w:p w:rsidR="009B12BB" w:rsidRPr="00126DD8" w:rsidRDefault="009B12BB" w:rsidP="00364BBB">
            <w:pPr>
              <w:jc w:val="center"/>
              <w:rPr>
                <w:rFonts w:ascii="Times New Roman" w:hAnsi="Times New Roman" w:cs="Times New Roman"/>
                <w:sz w:val="16"/>
                <w:szCs w:val="16"/>
              </w:rPr>
            </w:pPr>
          </w:p>
        </w:tc>
      </w:tr>
      <w:tr w:rsidR="009B12BB" w:rsidRPr="00126DD8" w:rsidTr="00364BBB">
        <w:trPr>
          <w:trHeight w:hRule="exact" w:val="454"/>
          <w:jc w:val="center"/>
        </w:trPr>
        <w:tc>
          <w:tcPr>
            <w:tcW w:w="1087" w:type="dxa"/>
            <w:tcBorders>
              <w:top w:val="nil"/>
              <w:left w:val="nil"/>
              <w:bottom w:val="single" w:sz="4" w:space="0" w:color="auto"/>
              <w:right w:val="nil"/>
            </w:tcBorders>
            <w:vAlign w:val="center"/>
          </w:tcPr>
          <w:p w:rsidR="009B12BB" w:rsidRPr="00126DD8" w:rsidRDefault="009B12BB" w:rsidP="00364BBB">
            <w:pPr>
              <w:rPr>
                <w:rFonts w:ascii="Times New Roman" w:hAnsi="Times New Roman" w:cs="Times New Roman"/>
                <w:sz w:val="16"/>
                <w:szCs w:val="16"/>
              </w:rPr>
            </w:pPr>
            <w:r w:rsidRPr="00126DD8">
              <w:rPr>
                <w:rFonts w:ascii="Times New Roman" w:hAnsi="Times New Roman" w:cs="Times New Roman"/>
                <w:sz w:val="16"/>
                <w:szCs w:val="16"/>
              </w:rPr>
              <w:t>Starch content</w:t>
            </w:r>
          </w:p>
        </w:tc>
        <w:tc>
          <w:tcPr>
            <w:tcW w:w="705" w:type="dxa"/>
            <w:tcBorders>
              <w:top w:val="nil"/>
              <w:left w:val="nil"/>
              <w:bottom w:val="single" w:sz="4" w:space="0" w:color="auto"/>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G</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P</w:t>
            </w:r>
          </w:p>
        </w:tc>
        <w:tc>
          <w:tcPr>
            <w:tcW w:w="705" w:type="dxa"/>
            <w:tcBorders>
              <w:top w:val="nil"/>
              <w:left w:val="nil"/>
              <w:bottom w:val="single" w:sz="4" w:space="0" w:color="auto"/>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0.50</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0.31</w:t>
            </w:r>
          </w:p>
        </w:tc>
        <w:tc>
          <w:tcPr>
            <w:tcW w:w="856" w:type="dxa"/>
            <w:tcBorders>
              <w:top w:val="nil"/>
              <w:left w:val="nil"/>
              <w:bottom w:val="single" w:sz="4" w:space="0" w:color="auto"/>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0.59</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0.47</w:t>
            </w:r>
          </w:p>
        </w:tc>
        <w:tc>
          <w:tcPr>
            <w:tcW w:w="616" w:type="dxa"/>
            <w:tcBorders>
              <w:top w:val="nil"/>
              <w:left w:val="nil"/>
              <w:bottom w:val="single" w:sz="4" w:space="0" w:color="auto"/>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0.60</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0.43</w:t>
            </w:r>
          </w:p>
        </w:tc>
        <w:tc>
          <w:tcPr>
            <w:tcW w:w="616" w:type="dxa"/>
            <w:tcBorders>
              <w:top w:val="nil"/>
              <w:left w:val="nil"/>
              <w:bottom w:val="single" w:sz="4" w:space="0" w:color="auto"/>
              <w:right w:val="nil"/>
            </w:tcBorders>
            <w:vAlign w:val="center"/>
          </w:tcPr>
          <w:p w:rsidR="009B12BB" w:rsidRPr="009C47AA" w:rsidRDefault="009B12BB" w:rsidP="00364BBB">
            <w:pPr>
              <w:jc w:val="center"/>
              <w:rPr>
                <w:rFonts w:ascii="Times New Roman" w:hAnsi="Times New Roman" w:cs="Times New Roman"/>
                <w:sz w:val="16"/>
                <w:szCs w:val="16"/>
                <w:u w:val="single"/>
              </w:rPr>
            </w:pPr>
            <w:r w:rsidRPr="009C47AA">
              <w:rPr>
                <w:rFonts w:ascii="Times New Roman" w:hAnsi="Times New Roman" w:cs="Times New Roman"/>
                <w:sz w:val="16"/>
                <w:szCs w:val="16"/>
                <w:u w:val="single"/>
              </w:rPr>
              <w:t>0.85</w:t>
            </w:r>
            <w:r w:rsidRPr="009C47AA">
              <w:rPr>
                <w:rFonts w:ascii="Times New Roman" w:hAnsi="Times New Roman" w:cs="Times New Roman"/>
                <w:sz w:val="16"/>
                <w:szCs w:val="16"/>
                <w:u w:val="single"/>
                <w:vertAlign w:val="superscript"/>
              </w:rPr>
              <w:t>*</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0.62</w:t>
            </w:r>
          </w:p>
        </w:tc>
        <w:tc>
          <w:tcPr>
            <w:tcW w:w="981" w:type="dxa"/>
            <w:tcBorders>
              <w:top w:val="nil"/>
              <w:left w:val="nil"/>
              <w:bottom w:val="single" w:sz="4" w:space="0" w:color="auto"/>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0.21</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0.11</w:t>
            </w:r>
          </w:p>
        </w:tc>
        <w:tc>
          <w:tcPr>
            <w:tcW w:w="705" w:type="dxa"/>
            <w:tcBorders>
              <w:top w:val="nil"/>
              <w:left w:val="nil"/>
              <w:bottom w:val="single" w:sz="4" w:space="0" w:color="auto"/>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0.50</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0.44</w:t>
            </w:r>
          </w:p>
        </w:tc>
        <w:tc>
          <w:tcPr>
            <w:tcW w:w="856" w:type="dxa"/>
            <w:tcBorders>
              <w:top w:val="nil"/>
              <w:left w:val="nil"/>
              <w:bottom w:val="single" w:sz="4" w:space="0" w:color="auto"/>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0.60</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0.47</w:t>
            </w:r>
          </w:p>
        </w:tc>
        <w:tc>
          <w:tcPr>
            <w:tcW w:w="616" w:type="dxa"/>
            <w:tcBorders>
              <w:top w:val="nil"/>
              <w:left w:val="nil"/>
              <w:bottom w:val="single" w:sz="4" w:space="0" w:color="auto"/>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-0.27</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-0.23</w:t>
            </w:r>
          </w:p>
        </w:tc>
        <w:tc>
          <w:tcPr>
            <w:tcW w:w="776" w:type="dxa"/>
            <w:tcBorders>
              <w:top w:val="nil"/>
              <w:left w:val="nil"/>
              <w:bottom w:val="single" w:sz="4" w:space="0" w:color="auto"/>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0.24</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0.19</w:t>
            </w:r>
          </w:p>
        </w:tc>
        <w:tc>
          <w:tcPr>
            <w:tcW w:w="767" w:type="dxa"/>
            <w:tcBorders>
              <w:top w:val="nil"/>
              <w:left w:val="nil"/>
              <w:bottom w:val="single" w:sz="4" w:space="0" w:color="auto"/>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0.38</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0.39</w:t>
            </w:r>
          </w:p>
        </w:tc>
        <w:tc>
          <w:tcPr>
            <w:tcW w:w="972" w:type="dxa"/>
            <w:tcBorders>
              <w:top w:val="nil"/>
              <w:left w:val="nil"/>
              <w:bottom w:val="single" w:sz="4" w:space="0" w:color="auto"/>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0.43</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0.36</w:t>
            </w:r>
          </w:p>
        </w:tc>
        <w:tc>
          <w:tcPr>
            <w:tcW w:w="652" w:type="dxa"/>
            <w:tcBorders>
              <w:top w:val="nil"/>
              <w:left w:val="nil"/>
              <w:bottom w:val="single" w:sz="4" w:space="0" w:color="auto"/>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0.35</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0.34</w:t>
            </w:r>
          </w:p>
        </w:tc>
        <w:tc>
          <w:tcPr>
            <w:tcW w:w="687" w:type="dxa"/>
            <w:tcBorders>
              <w:top w:val="nil"/>
              <w:left w:val="nil"/>
              <w:bottom w:val="single" w:sz="4" w:space="0" w:color="auto"/>
              <w:right w:val="nil"/>
            </w:tcBorders>
            <w:vAlign w:val="center"/>
          </w:tcPr>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0.11</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0.20</w:t>
            </w:r>
          </w:p>
        </w:tc>
        <w:tc>
          <w:tcPr>
            <w:tcW w:w="1087" w:type="dxa"/>
            <w:tcBorders>
              <w:top w:val="nil"/>
              <w:left w:val="nil"/>
              <w:bottom w:val="single" w:sz="4" w:space="0" w:color="auto"/>
              <w:right w:val="nil"/>
            </w:tcBorders>
            <w:vAlign w:val="center"/>
          </w:tcPr>
          <w:p w:rsidR="009B12BB" w:rsidRPr="009C47AA" w:rsidRDefault="009B12BB" w:rsidP="00364BBB">
            <w:pPr>
              <w:jc w:val="center"/>
              <w:rPr>
                <w:rFonts w:ascii="Times New Roman" w:hAnsi="Times New Roman" w:cs="Times New Roman"/>
                <w:sz w:val="16"/>
                <w:szCs w:val="16"/>
                <w:u w:val="single"/>
              </w:rPr>
            </w:pPr>
            <w:r w:rsidRPr="009C47AA">
              <w:rPr>
                <w:rFonts w:ascii="Times New Roman" w:hAnsi="Times New Roman" w:cs="Times New Roman"/>
                <w:sz w:val="16"/>
                <w:szCs w:val="16"/>
                <w:u w:val="single"/>
              </w:rPr>
              <w:t>0.76</w:t>
            </w:r>
            <w:r w:rsidRPr="009C47AA">
              <w:rPr>
                <w:rFonts w:ascii="Times New Roman" w:hAnsi="Times New Roman" w:cs="Times New Roman"/>
                <w:sz w:val="16"/>
                <w:szCs w:val="16"/>
                <w:u w:val="single"/>
                <w:vertAlign w:val="superscript"/>
              </w:rPr>
              <w:t>*</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0.65</w:t>
            </w:r>
          </w:p>
        </w:tc>
        <w:tc>
          <w:tcPr>
            <w:tcW w:w="687" w:type="dxa"/>
            <w:tcBorders>
              <w:top w:val="nil"/>
              <w:left w:val="nil"/>
              <w:bottom w:val="single" w:sz="4" w:space="0" w:color="auto"/>
              <w:right w:val="nil"/>
            </w:tcBorders>
            <w:vAlign w:val="center"/>
          </w:tcPr>
          <w:p w:rsidR="009B12BB" w:rsidRPr="009C47AA" w:rsidRDefault="009B12BB" w:rsidP="00364BBB">
            <w:pPr>
              <w:jc w:val="center"/>
              <w:rPr>
                <w:rFonts w:ascii="Times New Roman" w:hAnsi="Times New Roman" w:cs="Times New Roman"/>
                <w:sz w:val="16"/>
                <w:szCs w:val="16"/>
                <w:u w:val="single"/>
              </w:rPr>
            </w:pPr>
            <w:r w:rsidRPr="009C47AA">
              <w:rPr>
                <w:rFonts w:ascii="Times New Roman" w:hAnsi="Times New Roman" w:cs="Times New Roman"/>
                <w:sz w:val="16"/>
                <w:szCs w:val="16"/>
                <w:u w:val="single"/>
              </w:rPr>
              <w:t>-0.87</w:t>
            </w:r>
            <w:r w:rsidRPr="009C47AA">
              <w:rPr>
                <w:rFonts w:ascii="Times New Roman" w:hAnsi="Times New Roman" w:cs="Times New Roman"/>
                <w:sz w:val="16"/>
                <w:szCs w:val="16"/>
                <w:u w:val="single"/>
                <w:vertAlign w:val="superscript"/>
              </w:rPr>
              <w:t>**</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-0.65</w:t>
            </w:r>
          </w:p>
        </w:tc>
        <w:tc>
          <w:tcPr>
            <w:tcW w:w="687" w:type="dxa"/>
            <w:tcBorders>
              <w:top w:val="nil"/>
              <w:left w:val="nil"/>
              <w:bottom w:val="single" w:sz="4" w:space="0" w:color="auto"/>
              <w:right w:val="nil"/>
            </w:tcBorders>
            <w:vAlign w:val="center"/>
          </w:tcPr>
          <w:p w:rsidR="009B12BB" w:rsidRPr="009C47AA" w:rsidRDefault="009B12BB" w:rsidP="00364BBB">
            <w:pPr>
              <w:jc w:val="center"/>
              <w:rPr>
                <w:rFonts w:ascii="Times New Roman" w:hAnsi="Times New Roman" w:cs="Times New Roman"/>
                <w:sz w:val="16"/>
                <w:szCs w:val="16"/>
                <w:u w:val="single"/>
              </w:rPr>
            </w:pPr>
            <w:r w:rsidRPr="009C47AA">
              <w:rPr>
                <w:rFonts w:ascii="Times New Roman" w:hAnsi="Times New Roman" w:cs="Times New Roman"/>
                <w:sz w:val="16"/>
                <w:szCs w:val="16"/>
                <w:u w:val="single"/>
              </w:rPr>
              <w:t>-0.79</w:t>
            </w:r>
            <w:r w:rsidRPr="009C47AA">
              <w:rPr>
                <w:rFonts w:ascii="Times New Roman" w:hAnsi="Times New Roman" w:cs="Times New Roman"/>
                <w:sz w:val="16"/>
                <w:szCs w:val="16"/>
                <w:u w:val="single"/>
                <w:vertAlign w:val="superscript"/>
              </w:rPr>
              <w:t>*</w:t>
            </w:r>
          </w:p>
          <w:p w:rsidR="009B12BB" w:rsidRPr="00126DD8" w:rsidRDefault="009B12BB" w:rsidP="00364BBB">
            <w:pPr>
              <w:jc w:val="center"/>
              <w:rPr>
                <w:rFonts w:ascii="Times New Roman" w:hAnsi="Times New Roman" w:cs="Times New Roman"/>
                <w:sz w:val="16"/>
                <w:szCs w:val="16"/>
              </w:rPr>
            </w:pPr>
            <w:r w:rsidRPr="00126DD8">
              <w:rPr>
                <w:rFonts w:ascii="Times New Roman" w:hAnsi="Times New Roman" w:cs="Times New Roman"/>
                <w:sz w:val="16"/>
                <w:szCs w:val="16"/>
              </w:rPr>
              <w:t>-.074</w:t>
            </w:r>
          </w:p>
        </w:tc>
      </w:tr>
    </w:tbl>
    <w:p w:rsidR="009B12BB" w:rsidRDefault="009B12BB" w:rsidP="009B12BB">
      <w:pPr>
        <w:rPr>
          <w:rFonts w:ascii="Times New Roman" w:hAnsi="Times New Roman" w:cs="Times New Roman"/>
          <w:sz w:val="16"/>
          <w:szCs w:val="16"/>
          <w:vertAlign w:val="superscript"/>
        </w:rPr>
        <w:sectPr w:rsidR="009B12BB" w:rsidSect="0034027D">
          <w:pgSz w:w="16838" w:h="11906" w:orient="landscape"/>
          <w:pgMar w:top="1418" w:right="1418" w:bottom="1418" w:left="1418" w:header="709" w:footer="709" w:gutter="0"/>
          <w:lnNumType w:countBy="1"/>
          <w:cols w:space="708"/>
          <w:docGrid w:linePitch="360"/>
        </w:sectPr>
      </w:pPr>
      <w:r w:rsidRPr="00374472">
        <w:rPr>
          <w:rFonts w:ascii="Times New Roman" w:hAnsi="Times New Roman" w:cs="Times New Roman"/>
          <w:sz w:val="16"/>
          <w:szCs w:val="16"/>
          <w:vertAlign w:val="superscript"/>
        </w:rPr>
        <w:t>*</w:t>
      </w:r>
      <w:r w:rsidRPr="00374472">
        <w:rPr>
          <w:rFonts w:ascii="Times New Roman" w:hAnsi="Times New Roman" w:cs="Times New Roman"/>
          <w:sz w:val="16"/>
          <w:szCs w:val="16"/>
        </w:rPr>
        <w:t>G: genetic correlation coefficient, P: phenotypic correlation cofficient.*,**</w:t>
      </w:r>
      <w:r w:rsidRPr="00374472">
        <w:rPr>
          <w:rFonts w:ascii="Times New Roman" w:hAnsi="Times New Roman" w:cs="Times New Roman"/>
          <w:sz w:val="16"/>
          <w:szCs w:val="16"/>
          <w:vertAlign w:val="superscript"/>
        </w:rPr>
        <w:t xml:space="preserve"> </w:t>
      </w:r>
      <w:r w:rsidRPr="00374472">
        <w:rPr>
          <w:rFonts w:ascii="Times New Roman" w:hAnsi="Times New Roman" w:cs="Times New Roman"/>
          <w:sz w:val="16"/>
          <w:szCs w:val="16"/>
        </w:rPr>
        <w:t>Significant at 5% and 1% probability level, respective</w:t>
      </w:r>
      <w:r>
        <w:rPr>
          <w:rFonts w:ascii="Times New Roman" w:hAnsi="Times New Roman" w:cs="Times New Roman"/>
          <w:sz w:val="16"/>
          <w:szCs w:val="16"/>
        </w:rPr>
        <w:t>ly.</w:t>
      </w:r>
    </w:p>
    <w:p w:rsidR="007E2C7A" w:rsidRDefault="007E2C7A" w:rsidP="00620EC7">
      <w:pPr>
        <w:spacing w:after="0" w:line="480" w:lineRule="auto"/>
        <w:jc w:val="both"/>
        <w:rPr>
          <w:rFonts w:ascii="Times New Roman" w:hAnsi="Times New Roman" w:cs="Times New Roman"/>
          <w:sz w:val="24"/>
          <w:szCs w:val="24"/>
          <w:lang w:val="en-GB"/>
        </w:rPr>
      </w:pPr>
      <w:proofErr w:type="gramStart"/>
      <w:r w:rsidRPr="0076579C">
        <w:rPr>
          <w:rFonts w:ascii="Times New Roman" w:hAnsi="Times New Roman" w:cs="Times New Roman"/>
          <w:sz w:val="24"/>
          <w:szCs w:val="24"/>
          <w:lang w:val="en-GB"/>
        </w:rPr>
        <w:lastRenderedPageBreak/>
        <w:t>positively</w:t>
      </w:r>
      <w:proofErr w:type="gramEnd"/>
      <w:r w:rsidRPr="0076579C">
        <w:rPr>
          <w:rFonts w:ascii="Times New Roman" w:hAnsi="Times New Roman" w:cs="Times New Roman"/>
          <w:sz w:val="24"/>
          <w:szCs w:val="24"/>
          <w:lang w:val="en-GB"/>
        </w:rPr>
        <w:t xml:space="preserve"> and significantly correlated with </w:t>
      </w:r>
      <w:r w:rsidR="009E3DAE">
        <w:rPr>
          <w:rFonts w:ascii="Times New Roman" w:hAnsi="Times New Roman" w:cs="Times New Roman"/>
          <w:sz w:val="24"/>
          <w:szCs w:val="24"/>
          <w:lang w:val="en-GB"/>
        </w:rPr>
        <w:t>soluble solid</w:t>
      </w:r>
      <w:r w:rsidRPr="0076579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contrast, </w:t>
      </w:r>
      <w:r w:rsidR="0060565D">
        <w:rPr>
          <w:rFonts w:ascii="Times New Roman" w:hAnsi="Times New Roman" w:cs="Times New Roman"/>
          <w:sz w:val="24"/>
          <w:szCs w:val="24"/>
          <w:lang w:val="en-GB"/>
        </w:rPr>
        <w:t xml:space="preserve">Hale </w:t>
      </w:r>
      <w:r w:rsidR="0060565D" w:rsidRPr="001E1DE3">
        <w:rPr>
          <w:rFonts w:ascii="Times New Roman" w:hAnsi="Times New Roman" w:cs="Times New Roman"/>
          <w:i/>
          <w:sz w:val="24"/>
          <w:szCs w:val="24"/>
          <w:lang w:val="en-GB"/>
        </w:rPr>
        <w:t>et al.</w:t>
      </w:r>
      <w:r w:rsidR="0060565D">
        <w:rPr>
          <w:rFonts w:ascii="Times New Roman" w:hAnsi="Times New Roman" w:cs="Times New Roman"/>
          <w:sz w:val="24"/>
          <w:szCs w:val="24"/>
          <w:lang w:val="en-GB"/>
        </w:rPr>
        <w:t xml:space="preserve"> (2005) </w:t>
      </w:r>
      <w:r w:rsidRPr="0076579C">
        <w:rPr>
          <w:rFonts w:ascii="Times New Roman" w:hAnsi="Times New Roman" w:cs="Times New Roman"/>
          <w:sz w:val="24"/>
          <w:szCs w:val="24"/>
          <w:lang w:val="en-GB"/>
        </w:rPr>
        <w:t>reported that an overall R</w:t>
      </w:r>
      <w:r w:rsidRPr="0076579C">
        <w:rPr>
          <w:rFonts w:ascii="Times New Roman" w:hAnsi="Times New Roman" w:cs="Times New Roman"/>
          <w:sz w:val="24"/>
          <w:szCs w:val="24"/>
          <w:vertAlign w:val="superscript"/>
          <w:lang w:val="en-GB"/>
        </w:rPr>
        <w:t>2</w:t>
      </w:r>
      <w:r w:rsidRPr="0076579C">
        <w:rPr>
          <w:rFonts w:ascii="Times New Roman" w:hAnsi="Times New Roman" w:cs="Times New Roman"/>
          <w:sz w:val="24"/>
          <w:szCs w:val="24"/>
          <w:lang w:val="en-GB"/>
        </w:rPr>
        <w:t xml:space="preserve"> of -0.99 between </w:t>
      </w:r>
      <w:r w:rsidR="009E3DAE">
        <w:rPr>
          <w:rFonts w:ascii="Times New Roman" w:hAnsi="Times New Roman" w:cs="Times New Roman"/>
          <w:sz w:val="24"/>
          <w:szCs w:val="24"/>
          <w:lang w:val="en-GB"/>
        </w:rPr>
        <w:t xml:space="preserve">soluble solid concentration </w:t>
      </w:r>
      <w:r w:rsidRPr="0076579C">
        <w:rPr>
          <w:rFonts w:ascii="Times New Roman" w:hAnsi="Times New Roman" w:cs="Times New Roman"/>
          <w:sz w:val="24"/>
          <w:szCs w:val="24"/>
          <w:lang w:val="en-GB"/>
        </w:rPr>
        <w:t xml:space="preserve">and total sugars; </w:t>
      </w:r>
      <w:r w:rsidR="009E3DAE">
        <w:rPr>
          <w:rFonts w:ascii="Times New Roman" w:hAnsi="Times New Roman" w:cs="Times New Roman"/>
          <w:sz w:val="24"/>
          <w:szCs w:val="24"/>
          <w:lang w:val="en-GB"/>
        </w:rPr>
        <w:t>soluble solid</w:t>
      </w:r>
      <w:r w:rsidRPr="0076579C">
        <w:rPr>
          <w:rFonts w:ascii="Times New Roman" w:hAnsi="Times New Roman" w:cs="Times New Roman"/>
          <w:sz w:val="24"/>
          <w:szCs w:val="24"/>
          <w:lang w:val="en-GB"/>
        </w:rPr>
        <w:t xml:space="preserve"> cannot be used as a reliable indicator of sweet corn total sugar concentrations. </w:t>
      </w:r>
      <w:r w:rsidR="00173255">
        <w:rPr>
          <w:rFonts w:ascii="Times New Roman" w:hAnsi="Times New Roman" w:cs="Times New Roman"/>
          <w:sz w:val="24"/>
          <w:szCs w:val="24"/>
          <w:lang w:val="en-GB"/>
        </w:rPr>
        <w:t xml:space="preserve">In this study, non-significant </w:t>
      </w:r>
      <w:r>
        <w:rPr>
          <w:rFonts w:ascii="Times New Roman" w:hAnsi="Times New Roman" w:cs="Times New Roman"/>
          <w:sz w:val="24"/>
          <w:szCs w:val="24"/>
          <w:lang w:val="en-GB"/>
        </w:rPr>
        <w:t xml:space="preserve">but </w:t>
      </w:r>
      <w:r w:rsidR="00173255">
        <w:rPr>
          <w:rFonts w:ascii="Times New Roman" w:hAnsi="Times New Roman" w:cs="Times New Roman"/>
          <w:sz w:val="24"/>
          <w:szCs w:val="24"/>
          <w:lang w:val="en-GB"/>
        </w:rPr>
        <w:t xml:space="preserve">negative </w:t>
      </w:r>
      <w:r>
        <w:rPr>
          <w:rFonts w:ascii="Times New Roman" w:hAnsi="Times New Roman" w:cs="Times New Roman"/>
          <w:sz w:val="24"/>
          <w:szCs w:val="24"/>
          <w:lang w:val="en-GB"/>
        </w:rPr>
        <w:t xml:space="preserve">correlations </w:t>
      </w:r>
      <w:r w:rsidR="00173255">
        <w:rPr>
          <w:rFonts w:ascii="Times New Roman" w:hAnsi="Times New Roman" w:cs="Times New Roman"/>
          <w:sz w:val="24"/>
          <w:szCs w:val="24"/>
          <w:lang w:val="en-GB"/>
        </w:rPr>
        <w:t xml:space="preserve">were estimated between soluble solid concentration and sugar content. </w:t>
      </w:r>
    </w:p>
    <w:p w:rsidR="009B12BB" w:rsidRDefault="009B12BB" w:rsidP="005509AE">
      <w:pPr>
        <w:spacing w:after="0" w:line="480" w:lineRule="auto"/>
        <w:jc w:val="both"/>
        <w:rPr>
          <w:rFonts w:ascii="Times New Roman" w:hAnsi="Times New Roman" w:cs="Times New Roman"/>
          <w:b/>
          <w:sz w:val="24"/>
          <w:szCs w:val="24"/>
        </w:rPr>
      </w:pPr>
    </w:p>
    <w:p w:rsidR="005509AE" w:rsidRPr="005509AE" w:rsidRDefault="005509AE" w:rsidP="005509AE">
      <w:pPr>
        <w:spacing w:after="0" w:line="480" w:lineRule="auto"/>
        <w:jc w:val="both"/>
        <w:rPr>
          <w:rFonts w:ascii="Times New Roman" w:hAnsi="Times New Roman" w:cs="Times New Roman"/>
          <w:b/>
          <w:sz w:val="24"/>
          <w:szCs w:val="24"/>
        </w:rPr>
      </w:pPr>
      <w:r w:rsidRPr="005509AE">
        <w:rPr>
          <w:rFonts w:ascii="Times New Roman" w:hAnsi="Times New Roman" w:cs="Times New Roman"/>
          <w:b/>
          <w:sz w:val="24"/>
          <w:szCs w:val="24"/>
        </w:rPr>
        <w:t>Conclusions</w:t>
      </w:r>
    </w:p>
    <w:p w:rsidR="00070732" w:rsidRPr="00925046" w:rsidRDefault="00CE2F06" w:rsidP="001870D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selection of hybrids for sources of favorable alleles in a breeding program for sweet corn improvement will depend on the consistency of a cultivar’s performance over environments. Our replicated study in two years with seven hybrids was conducted to provide information concerning the effect of environmental factors on the performance of these hybrids. </w:t>
      </w:r>
      <w:r w:rsidR="00A472B5" w:rsidRPr="00925046">
        <w:rPr>
          <w:rFonts w:ascii="Times New Roman" w:hAnsi="Times New Roman" w:cs="Times New Roman"/>
          <w:sz w:val="24"/>
          <w:szCs w:val="24"/>
        </w:rPr>
        <w:t>It can be co</w:t>
      </w:r>
      <w:r w:rsidR="00C57A7A" w:rsidRPr="00925046">
        <w:rPr>
          <w:rFonts w:ascii="Times New Roman" w:hAnsi="Times New Roman" w:cs="Times New Roman"/>
          <w:sz w:val="24"/>
          <w:szCs w:val="24"/>
        </w:rPr>
        <w:t>n</w:t>
      </w:r>
      <w:r w:rsidR="00A472B5" w:rsidRPr="00925046">
        <w:rPr>
          <w:rFonts w:ascii="Times New Roman" w:hAnsi="Times New Roman" w:cs="Times New Roman"/>
          <w:sz w:val="24"/>
          <w:szCs w:val="24"/>
        </w:rPr>
        <w:t xml:space="preserve">clude that </w:t>
      </w:r>
      <w:r w:rsidR="00C57A7A" w:rsidRPr="00925046">
        <w:rPr>
          <w:rFonts w:ascii="Times New Roman" w:hAnsi="Times New Roman" w:cs="Times New Roman"/>
          <w:sz w:val="24"/>
          <w:szCs w:val="24"/>
        </w:rPr>
        <w:t>sugar content</w:t>
      </w:r>
      <w:r w:rsidR="007548C0">
        <w:rPr>
          <w:rFonts w:ascii="Times New Roman" w:hAnsi="Times New Roman" w:cs="Times New Roman"/>
          <w:sz w:val="24"/>
          <w:szCs w:val="24"/>
        </w:rPr>
        <w:t xml:space="preserve">, </w:t>
      </w:r>
      <w:r w:rsidR="009A049C">
        <w:rPr>
          <w:rFonts w:ascii="Times New Roman" w:hAnsi="Times New Roman" w:cs="Times New Roman"/>
          <w:sz w:val="24"/>
          <w:szCs w:val="24"/>
        </w:rPr>
        <w:t>soluble</w:t>
      </w:r>
      <w:r w:rsidR="00C57A7A" w:rsidRPr="00925046">
        <w:rPr>
          <w:rFonts w:ascii="Times New Roman" w:hAnsi="Times New Roman" w:cs="Times New Roman"/>
          <w:sz w:val="24"/>
          <w:szCs w:val="24"/>
        </w:rPr>
        <w:t xml:space="preserve"> solid concentration </w:t>
      </w:r>
      <w:r w:rsidR="006C3293">
        <w:rPr>
          <w:rFonts w:ascii="Times New Roman" w:hAnsi="Times New Roman" w:cs="Times New Roman"/>
          <w:sz w:val="24"/>
          <w:szCs w:val="24"/>
        </w:rPr>
        <w:t xml:space="preserve">(for both years) and number of leaves per plant (in 2009) </w:t>
      </w:r>
      <w:r w:rsidR="00C57A7A" w:rsidRPr="00925046">
        <w:rPr>
          <w:rFonts w:ascii="Times New Roman" w:hAnsi="Times New Roman" w:cs="Times New Roman"/>
          <w:sz w:val="24"/>
          <w:szCs w:val="24"/>
        </w:rPr>
        <w:t>revealed the highest GCV and PCV values</w:t>
      </w:r>
      <w:r w:rsidR="006C3293">
        <w:rPr>
          <w:rFonts w:ascii="Times New Roman" w:hAnsi="Times New Roman" w:cs="Times New Roman"/>
          <w:sz w:val="24"/>
          <w:szCs w:val="24"/>
        </w:rPr>
        <w:t xml:space="preserve">. Sugar content, soluble solid concentration (for both years) and starch content (in 2010) showed </w:t>
      </w:r>
      <w:r w:rsidR="00C57A7A" w:rsidRPr="00925046">
        <w:rPr>
          <w:rFonts w:ascii="Times New Roman" w:hAnsi="Times New Roman" w:cs="Times New Roman"/>
          <w:sz w:val="24"/>
          <w:szCs w:val="24"/>
        </w:rPr>
        <w:t xml:space="preserve">high heritability with high </w:t>
      </w:r>
      <w:r w:rsidR="00345EE1" w:rsidRPr="00925046">
        <w:rPr>
          <w:rFonts w:ascii="Times New Roman" w:hAnsi="Times New Roman" w:cs="Times New Roman"/>
          <w:sz w:val="24"/>
          <w:szCs w:val="24"/>
        </w:rPr>
        <w:t xml:space="preserve">genetic advance. </w:t>
      </w:r>
      <w:r w:rsidR="00BC4D94">
        <w:rPr>
          <w:rFonts w:ascii="Times New Roman" w:hAnsi="Times New Roman" w:cs="Times New Roman"/>
          <w:sz w:val="24"/>
          <w:szCs w:val="24"/>
        </w:rPr>
        <w:t xml:space="preserve">These characters can be improved efficiently by individual selection or breeding strategies in the examined populations. </w:t>
      </w:r>
      <w:r w:rsidR="00345EE1" w:rsidRPr="00925046">
        <w:rPr>
          <w:rFonts w:ascii="Times New Roman" w:hAnsi="Times New Roman" w:cs="Times New Roman"/>
          <w:sz w:val="24"/>
          <w:szCs w:val="24"/>
        </w:rPr>
        <w:t xml:space="preserve">Positive correlations were found to be between yield (husked, dehusked and fresh kernel ) and yield components except plant height and 1000 seed weight. </w:t>
      </w:r>
      <w:r w:rsidR="001A02D6" w:rsidRPr="00925046">
        <w:rPr>
          <w:rFonts w:ascii="Times New Roman" w:hAnsi="Times New Roman" w:cs="Times New Roman"/>
          <w:sz w:val="24"/>
          <w:szCs w:val="24"/>
        </w:rPr>
        <w:t>Husked ear weight and dehusked ear weight</w:t>
      </w:r>
      <w:r w:rsidR="00AD767E" w:rsidRPr="00925046">
        <w:rPr>
          <w:rFonts w:ascii="Times New Roman" w:hAnsi="Times New Roman" w:cs="Times New Roman"/>
          <w:sz w:val="24"/>
          <w:szCs w:val="24"/>
        </w:rPr>
        <w:t xml:space="preserve"> </w:t>
      </w:r>
      <w:r w:rsidR="006C3293">
        <w:rPr>
          <w:rFonts w:ascii="Times New Roman" w:hAnsi="Times New Roman" w:cs="Times New Roman"/>
          <w:sz w:val="24"/>
          <w:szCs w:val="24"/>
        </w:rPr>
        <w:t xml:space="preserve">(for both years) </w:t>
      </w:r>
      <w:r w:rsidR="001A02D6" w:rsidRPr="00925046">
        <w:rPr>
          <w:rFonts w:ascii="Times New Roman" w:hAnsi="Times New Roman" w:cs="Times New Roman"/>
          <w:sz w:val="24"/>
          <w:szCs w:val="24"/>
        </w:rPr>
        <w:t>could be used</w:t>
      </w:r>
      <w:r w:rsidR="000936A8">
        <w:rPr>
          <w:rFonts w:ascii="Times New Roman" w:hAnsi="Times New Roman" w:cs="Times New Roman"/>
          <w:sz w:val="24"/>
          <w:szCs w:val="24"/>
        </w:rPr>
        <w:t xml:space="preserve"> as the main criteria for </w:t>
      </w:r>
      <w:r w:rsidR="001E6141">
        <w:rPr>
          <w:rFonts w:ascii="Times New Roman" w:hAnsi="Times New Roman" w:cs="Times New Roman"/>
          <w:sz w:val="24"/>
          <w:szCs w:val="24"/>
        </w:rPr>
        <w:t xml:space="preserve">all three types of yield </w:t>
      </w:r>
      <w:r w:rsidR="001E6141" w:rsidRPr="00925046">
        <w:rPr>
          <w:rFonts w:ascii="Times New Roman" w:hAnsi="Times New Roman" w:cs="Times New Roman"/>
          <w:sz w:val="24"/>
          <w:szCs w:val="24"/>
        </w:rPr>
        <w:t xml:space="preserve">improvement </w:t>
      </w:r>
      <w:r w:rsidR="001A02D6" w:rsidRPr="00925046">
        <w:rPr>
          <w:rFonts w:ascii="Times New Roman" w:hAnsi="Times New Roman" w:cs="Times New Roman"/>
          <w:sz w:val="24"/>
          <w:szCs w:val="24"/>
        </w:rPr>
        <w:t xml:space="preserve">when selecting in the studied materials.  </w:t>
      </w:r>
      <w:r w:rsidR="00345EE1" w:rsidRPr="00925046">
        <w:rPr>
          <w:rFonts w:ascii="Times New Roman" w:hAnsi="Times New Roman" w:cs="Times New Roman"/>
          <w:sz w:val="24"/>
          <w:szCs w:val="24"/>
        </w:rPr>
        <w:t>Significant negative correlations between kernel quality and yield and yiel</w:t>
      </w:r>
      <w:r w:rsidR="00D80262" w:rsidRPr="00925046">
        <w:rPr>
          <w:rFonts w:ascii="Times New Roman" w:hAnsi="Times New Roman" w:cs="Times New Roman"/>
          <w:sz w:val="24"/>
          <w:szCs w:val="24"/>
        </w:rPr>
        <w:t>d related traits, suggests that</w:t>
      </w:r>
      <w:r w:rsidR="00345EE1" w:rsidRPr="00925046">
        <w:rPr>
          <w:rFonts w:ascii="Times New Roman" w:hAnsi="Times New Roman" w:cs="Times New Roman"/>
          <w:sz w:val="24"/>
          <w:szCs w:val="24"/>
        </w:rPr>
        <w:t xml:space="preserve"> </w:t>
      </w:r>
      <w:r w:rsidR="00D80262" w:rsidRPr="00925046">
        <w:rPr>
          <w:rFonts w:ascii="Times New Roman" w:hAnsi="Times New Roman" w:cs="Times New Roman"/>
          <w:sz w:val="24"/>
          <w:szCs w:val="24"/>
        </w:rPr>
        <w:t>it should be unfeasible to develop sweet corn varieties with satisfactory yield potential and kernel quality for th</w:t>
      </w:r>
      <w:r w:rsidR="00070732" w:rsidRPr="00925046">
        <w:rPr>
          <w:rFonts w:ascii="Times New Roman" w:hAnsi="Times New Roman" w:cs="Times New Roman"/>
          <w:sz w:val="24"/>
          <w:szCs w:val="24"/>
        </w:rPr>
        <w:t>e different sweet corn markets.</w:t>
      </w:r>
    </w:p>
    <w:p w:rsidR="00D05AA2" w:rsidRDefault="00D05AA2" w:rsidP="00070732">
      <w:pPr>
        <w:pStyle w:val="Default"/>
        <w:autoSpaceDE/>
        <w:autoSpaceDN/>
        <w:adjustRightInd/>
        <w:spacing w:line="480" w:lineRule="auto"/>
        <w:jc w:val="both"/>
        <w:rPr>
          <w:b/>
          <w:bCs/>
        </w:rPr>
      </w:pPr>
    </w:p>
    <w:p w:rsidR="00913535" w:rsidRPr="00925046" w:rsidRDefault="001870D7" w:rsidP="00070732">
      <w:pPr>
        <w:pStyle w:val="Default"/>
        <w:autoSpaceDE/>
        <w:autoSpaceDN/>
        <w:adjustRightInd/>
        <w:spacing w:line="480" w:lineRule="auto"/>
        <w:jc w:val="both"/>
      </w:pPr>
      <w:r>
        <w:rPr>
          <w:b/>
          <w:bCs/>
        </w:rPr>
        <w:t>Acknowledgement</w:t>
      </w:r>
      <w:r w:rsidRPr="00925046">
        <w:rPr>
          <w:b/>
          <w:bCs/>
        </w:rPr>
        <w:t xml:space="preserve"> </w:t>
      </w:r>
    </w:p>
    <w:p w:rsidR="00070732" w:rsidRPr="00925046" w:rsidRDefault="00913535" w:rsidP="001870D7">
      <w:pPr>
        <w:spacing w:after="0" w:line="480" w:lineRule="auto"/>
        <w:ind w:firstLine="709"/>
        <w:jc w:val="both"/>
        <w:rPr>
          <w:rFonts w:ascii="Times New Roman" w:hAnsi="Times New Roman" w:cs="Times New Roman"/>
          <w:bCs/>
          <w:sz w:val="24"/>
          <w:szCs w:val="24"/>
        </w:rPr>
      </w:pPr>
      <w:r w:rsidRPr="00925046">
        <w:rPr>
          <w:rFonts w:ascii="Times New Roman" w:hAnsi="Times New Roman" w:cs="Times New Roman"/>
          <w:sz w:val="24"/>
          <w:szCs w:val="24"/>
        </w:rPr>
        <w:t xml:space="preserve">The authors thanks Eskişehir Osmangazi University, </w:t>
      </w:r>
      <w:r w:rsidRPr="00925046">
        <w:rPr>
          <w:rFonts w:ascii="Times New Roman" w:hAnsi="Times New Roman" w:cs="Times New Roman"/>
          <w:sz w:val="24"/>
          <w:szCs w:val="24"/>
          <w:shd w:val="clear" w:color="auto" w:fill="FFFFFF"/>
        </w:rPr>
        <w:t xml:space="preserve">The Scientific Research Projects Commission for supporting this study as the project number </w:t>
      </w:r>
      <w:proofErr w:type="gramStart"/>
      <w:r w:rsidRPr="00925046">
        <w:rPr>
          <w:rFonts w:ascii="Times New Roman" w:hAnsi="Times New Roman" w:cs="Times New Roman"/>
          <w:bCs/>
          <w:sz w:val="24"/>
          <w:szCs w:val="24"/>
        </w:rPr>
        <w:t>200823026</w:t>
      </w:r>
      <w:proofErr w:type="gramEnd"/>
      <w:r w:rsidRPr="00925046">
        <w:rPr>
          <w:rFonts w:ascii="Times New Roman" w:hAnsi="Times New Roman" w:cs="Times New Roman"/>
          <w:bCs/>
          <w:sz w:val="24"/>
          <w:szCs w:val="24"/>
        </w:rPr>
        <w:t xml:space="preserve">. </w:t>
      </w:r>
    </w:p>
    <w:p w:rsidR="00966463" w:rsidRPr="00925046" w:rsidRDefault="007368BE" w:rsidP="00070732">
      <w:pPr>
        <w:spacing w:after="0" w:line="480" w:lineRule="auto"/>
        <w:jc w:val="both"/>
        <w:rPr>
          <w:rFonts w:ascii="Times New Roman" w:hAnsi="Times New Roman" w:cs="Times New Roman"/>
          <w:bCs/>
          <w:sz w:val="24"/>
          <w:szCs w:val="24"/>
        </w:rPr>
      </w:pPr>
      <w:r w:rsidRPr="00925046">
        <w:rPr>
          <w:rFonts w:ascii="Times New Roman" w:hAnsi="Times New Roman" w:cs="Times New Roman"/>
          <w:b/>
          <w:bCs/>
          <w:sz w:val="24"/>
          <w:szCs w:val="24"/>
        </w:rPr>
        <w:lastRenderedPageBreak/>
        <w:t>References</w:t>
      </w:r>
    </w:p>
    <w:p w:rsidR="00966463" w:rsidRPr="00925046" w:rsidRDefault="006A5DB5" w:rsidP="00070732">
      <w:pPr>
        <w:spacing w:after="0" w:line="480" w:lineRule="auto"/>
        <w:ind w:left="284" w:hanging="284"/>
        <w:jc w:val="both"/>
        <w:rPr>
          <w:rFonts w:ascii="Times New Roman" w:hAnsi="Times New Roman" w:cs="Times New Roman"/>
          <w:bCs/>
          <w:sz w:val="24"/>
          <w:szCs w:val="24"/>
        </w:rPr>
      </w:pPr>
      <w:r w:rsidRPr="00925046">
        <w:rPr>
          <w:rFonts w:ascii="Times New Roman" w:hAnsi="Times New Roman" w:cs="Times New Roman"/>
          <w:bCs/>
          <w:sz w:val="24"/>
          <w:szCs w:val="24"/>
        </w:rPr>
        <w:t>Asghar</w:t>
      </w:r>
      <w:r w:rsidR="00674DE5">
        <w:rPr>
          <w:rFonts w:ascii="Times New Roman" w:hAnsi="Times New Roman" w:cs="Times New Roman"/>
          <w:bCs/>
          <w:sz w:val="24"/>
          <w:szCs w:val="24"/>
        </w:rPr>
        <w:t xml:space="preserve"> JA</w:t>
      </w:r>
      <w:r w:rsidRPr="00925046">
        <w:rPr>
          <w:rFonts w:ascii="Times New Roman" w:hAnsi="Times New Roman" w:cs="Times New Roman"/>
          <w:bCs/>
          <w:sz w:val="24"/>
          <w:szCs w:val="24"/>
        </w:rPr>
        <w:t>, Mehdi</w:t>
      </w:r>
      <w:r w:rsidR="00674DE5">
        <w:rPr>
          <w:rFonts w:ascii="Times New Roman" w:hAnsi="Times New Roman" w:cs="Times New Roman"/>
          <w:bCs/>
          <w:sz w:val="24"/>
          <w:szCs w:val="24"/>
        </w:rPr>
        <w:t xml:space="preserve"> SS</w:t>
      </w:r>
      <w:r w:rsidR="00966463" w:rsidRPr="00925046">
        <w:rPr>
          <w:rFonts w:ascii="Times New Roman" w:hAnsi="Times New Roman" w:cs="Times New Roman"/>
          <w:bCs/>
          <w:sz w:val="24"/>
          <w:szCs w:val="24"/>
        </w:rPr>
        <w:t xml:space="preserve"> </w:t>
      </w:r>
      <w:r w:rsidR="00674DE5">
        <w:rPr>
          <w:rFonts w:ascii="Times New Roman" w:hAnsi="Times New Roman" w:cs="Times New Roman"/>
          <w:bCs/>
          <w:sz w:val="24"/>
          <w:szCs w:val="24"/>
        </w:rPr>
        <w:t>(</w:t>
      </w:r>
      <w:r w:rsidR="00966463" w:rsidRPr="00925046">
        <w:rPr>
          <w:rFonts w:ascii="Times New Roman" w:hAnsi="Times New Roman" w:cs="Times New Roman"/>
          <w:bCs/>
          <w:sz w:val="24"/>
          <w:szCs w:val="24"/>
        </w:rPr>
        <w:t>1999</w:t>
      </w:r>
      <w:r w:rsidR="00674DE5">
        <w:rPr>
          <w:rFonts w:ascii="Times New Roman" w:hAnsi="Times New Roman" w:cs="Times New Roman"/>
          <w:bCs/>
          <w:sz w:val="24"/>
          <w:szCs w:val="24"/>
        </w:rPr>
        <w:t>)</w:t>
      </w:r>
      <w:r w:rsidR="00966463" w:rsidRPr="00925046">
        <w:rPr>
          <w:rFonts w:ascii="Times New Roman" w:hAnsi="Times New Roman" w:cs="Times New Roman"/>
          <w:bCs/>
          <w:sz w:val="24"/>
          <w:szCs w:val="24"/>
        </w:rPr>
        <w:t xml:space="preserve">. Variability for grain yield, its components and quality traits in a sweet corn population. Pakistan </w:t>
      </w:r>
      <w:r w:rsidR="00674DE5">
        <w:rPr>
          <w:rFonts w:ascii="Times New Roman" w:hAnsi="Times New Roman" w:cs="Times New Roman"/>
          <w:bCs/>
          <w:sz w:val="24"/>
          <w:szCs w:val="24"/>
        </w:rPr>
        <w:t xml:space="preserve">Journal of Biological Sciences </w:t>
      </w:r>
      <w:r w:rsidR="00966463" w:rsidRPr="00925046">
        <w:rPr>
          <w:rFonts w:ascii="Times New Roman" w:hAnsi="Times New Roman" w:cs="Times New Roman"/>
          <w:bCs/>
          <w:sz w:val="24"/>
          <w:szCs w:val="24"/>
        </w:rPr>
        <w:t xml:space="preserve">2(4): 1336-1370. </w:t>
      </w:r>
    </w:p>
    <w:p w:rsidR="00B84CF3" w:rsidRDefault="00674DE5" w:rsidP="00070732">
      <w:pPr>
        <w:spacing w:after="0"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Aydın İS</w:t>
      </w:r>
      <w:r w:rsidR="006A5DB5" w:rsidRPr="00925046">
        <w:rPr>
          <w:rFonts w:ascii="Times New Roman" w:hAnsi="Times New Roman" w:cs="Times New Roman"/>
          <w:bCs/>
          <w:sz w:val="24"/>
          <w:szCs w:val="24"/>
        </w:rPr>
        <w:t xml:space="preserve"> </w:t>
      </w:r>
      <w:r>
        <w:rPr>
          <w:rFonts w:ascii="Times New Roman" w:hAnsi="Times New Roman" w:cs="Times New Roman"/>
          <w:bCs/>
          <w:sz w:val="24"/>
          <w:szCs w:val="24"/>
        </w:rPr>
        <w:t>(</w:t>
      </w:r>
      <w:r w:rsidR="00B84CF3" w:rsidRPr="00925046">
        <w:rPr>
          <w:rFonts w:ascii="Times New Roman" w:hAnsi="Times New Roman" w:cs="Times New Roman"/>
          <w:bCs/>
          <w:sz w:val="24"/>
          <w:szCs w:val="24"/>
        </w:rPr>
        <w:t>2011</w:t>
      </w:r>
      <w:r>
        <w:rPr>
          <w:rFonts w:ascii="Times New Roman" w:hAnsi="Times New Roman" w:cs="Times New Roman"/>
          <w:bCs/>
          <w:sz w:val="24"/>
          <w:szCs w:val="24"/>
        </w:rPr>
        <w:t>)</w:t>
      </w:r>
      <w:r w:rsidR="00B84CF3" w:rsidRPr="00925046">
        <w:rPr>
          <w:rFonts w:ascii="Times New Roman" w:hAnsi="Times New Roman" w:cs="Times New Roman"/>
          <w:bCs/>
          <w:sz w:val="24"/>
          <w:szCs w:val="24"/>
        </w:rPr>
        <w:t>. Frozen Fruits and Vegetables in Turkey. Available</w:t>
      </w:r>
      <w:r w:rsidR="006A5DB5" w:rsidRPr="00925046">
        <w:rPr>
          <w:rFonts w:ascii="Times New Roman" w:hAnsi="Times New Roman" w:cs="Times New Roman"/>
          <w:bCs/>
          <w:sz w:val="24"/>
          <w:szCs w:val="24"/>
        </w:rPr>
        <w:t xml:space="preserve"> at</w:t>
      </w:r>
      <w:r w:rsidR="00B84CF3" w:rsidRPr="00925046">
        <w:rPr>
          <w:rFonts w:ascii="Times New Roman" w:hAnsi="Times New Roman" w:cs="Times New Roman"/>
          <w:bCs/>
          <w:sz w:val="24"/>
          <w:szCs w:val="24"/>
        </w:rPr>
        <w:t xml:space="preserve">: </w:t>
      </w:r>
      <w:hyperlink r:id="rId8" w:history="1">
        <w:r w:rsidR="00B84CF3" w:rsidRPr="00925046">
          <w:rPr>
            <w:rStyle w:val="Kpr"/>
            <w:rFonts w:ascii="Times New Roman" w:hAnsi="Times New Roman" w:cs="Times New Roman"/>
            <w:bCs/>
            <w:sz w:val="24"/>
            <w:szCs w:val="24"/>
          </w:rPr>
          <w:t>http://tcp.gov.tr</w:t>
        </w:r>
      </w:hyperlink>
      <w:r w:rsidR="00B84CF3" w:rsidRPr="00925046">
        <w:rPr>
          <w:rFonts w:ascii="Times New Roman" w:hAnsi="Times New Roman" w:cs="Times New Roman"/>
          <w:bCs/>
          <w:sz w:val="24"/>
          <w:szCs w:val="24"/>
        </w:rPr>
        <w:t xml:space="preserve"> (Accessed:February</w:t>
      </w:r>
      <w:r w:rsidR="006A5DB5" w:rsidRPr="00925046">
        <w:rPr>
          <w:rFonts w:ascii="Times New Roman" w:hAnsi="Times New Roman" w:cs="Times New Roman"/>
          <w:bCs/>
          <w:sz w:val="24"/>
          <w:szCs w:val="24"/>
        </w:rPr>
        <w:t xml:space="preserve"> 23</w:t>
      </w:r>
      <w:r w:rsidR="00B84CF3" w:rsidRPr="00925046">
        <w:rPr>
          <w:rFonts w:ascii="Times New Roman" w:hAnsi="Times New Roman" w:cs="Times New Roman"/>
          <w:bCs/>
          <w:sz w:val="24"/>
          <w:szCs w:val="24"/>
        </w:rPr>
        <w:t xml:space="preserve">, 2011). </w:t>
      </w:r>
    </w:p>
    <w:p w:rsidR="007808D3" w:rsidRPr="00925046" w:rsidRDefault="00674DE5" w:rsidP="00070732">
      <w:pPr>
        <w:spacing w:after="0" w:line="480" w:lineRule="auto"/>
        <w:ind w:left="284" w:hanging="284"/>
        <w:jc w:val="both"/>
        <w:rPr>
          <w:rFonts w:ascii="Times New Roman" w:hAnsi="Times New Roman" w:cs="Times New Roman"/>
          <w:bCs/>
          <w:sz w:val="24"/>
          <w:szCs w:val="24"/>
        </w:rPr>
      </w:pPr>
      <w:r>
        <w:rPr>
          <w:rFonts w:ascii="Times New Roman" w:hAnsi="Times New Roman" w:cs="Times New Roman"/>
          <w:sz w:val="24"/>
          <w:szCs w:val="24"/>
        </w:rPr>
        <w:t>Dudley JW</w:t>
      </w:r>
      <w:r w:rsidR="007808D3">
        <w:rPr>
          <w:rFonts w:ascii="Times New Roman" w:hAnsi="Times New Roman" w:cs="Times New Roman"/>
          <w:sz w:val="24"/>
          <w:szCs w:val="24"/>
        </w:rPr>
        <w:t>, Lambert</w:t>
      </w:r>
      <w:r>
        <w:rPr>
          <w:rFonts w:ascii="Times New Roman" w:hAnsi="Times New Roman" w:cs="Times New Roman"/>
          <w:sz w:val="24"/>
          <w:szCs w:val="24"/>
        </w:rPr>
        <w:t xml:space="preserve"> RJ</w:t>
      </w:r>
      <w:r w:rsidR="007808D3" w:rsidRPr="00364548">
        <w:rPr>
          <w:rFonts w:ascii="Times New Roman" w:hAnsi="Times New Roman" w:cs="Times New Roman"/>
          <w:sz w:val="24"/>
          <w:szCs w:val="24"/>
        </w:rPr>
        <w:t xml:space="preserve"> </w:t>
      </w:r>
      <w:r>
        <w:rPr>
          <w:rFonts w:ascii="Times New Roman" w:hAnsi="Times New Roman" w:cs="Times New Roman"/>
          <w:sz w:val="24"/>
          <w:szCs w:val="24"/>
        </w:rPr>
        <w:t>(</w:t>
      </w:r>
      <w:r w:rsidR="007808D3" w:rsidRPr="00364548">
        <w:rPr>
          <w:rFonts w:ascii="Times New Roman" w:hAnsi="Times New Roman" w:cs="Times New Roman"/>
          <w:sz w:val="24"/>
          <w:szCs w:val="24"/>
        </w:rPr>
        <w:t>1992</w:t>
      </w:r>
      <w:r>
        <w:rPr>
          <w:rFonts w:ascii="Times New Roman" w:hAnsi="Times New Roman" w:cs="Times New Roman"/>
          <w:sz w:val="24"/>
          <w:szCs w:val="24"/>
        </w:rPr>
        <w:t>)</w:t>
      </w:r>
      <w:r w:rsidR="007808D3" w:rsidRPr="00364548">
        <w:rPr>
          <w:rFonts w:ascii="Times New Roman" w:hAnsi="Times New Roman" w:cs="Times New Roman"/>
          <w:sz w:val="24"/>
          <w:szCs w:val="24"/>
        </w:rPr>
        <w:t>. Ninety generations of selection for oil an</w:t>
      </w:r>
      <w:r>
        <w:rPr>
          <w:rFonts w:ascii="Times New Roman" w:hAnsi="Times New Roman" w:cs="Times New Roman"/>
          <w:sz w:val="24"/>
          <w:szCs w:val="24"/>
        </w:rPr>
        <w:t>d protein in maize. Maydica</w:t>
      </w:r>
      <w:r w:rsidR="007808D3">
        <w:rPr>
          <w:rFonts w:ascii="Times New Roman" w:hAnsi="Times New Roman" w:cs="Times New Roman"/>
          <w:sz w:val="24"/>
          <w:szCs w:val="24"/>
        </w:rPr>
        <w:t xml:space="preserve"> </w:t>
      </w:r>
      <w:proofErr w:type="gramStart"/>
      <w:r w:rsidR="007808D3">
        <w:rPr>
          <w:rFonts w:ascii="Times New Roman" w:hAnsi="Times New Roman" w:cs="Times New Roman"/>
          <w:sz w:val="24"/>
          <w:szCs w:val="24"/>
        </w:rPr>
        <w:t>37:1</w:t>
      </w:r>
      <w:proofErr w:type="gramEnd"/>
      <w:r w:rsidR="007808D3" w:rsidRPr="00364548">
        <w:rPr>
          <w:rFonts w:ascii="Times New Roman" w:hAnsi="Times New Roman" w:cs="Times New Roman"/>
          <w:sz w:val="24"/>
          <w:szCs w:val="24"/>
        </w:rPr>
        <w:t>-7.</w:t>
      </w:r>
    </w:p>
    <w:p w:rsidR="00001944" w:rsidRPr="00925046" w:rsidRDefault="006A5DB5" w:rsidP="00070732">
      <w:pPr>
        <w:spacing w:after="0" w:line="480" w:lineRule="auto"/>
        <w:ind w:left="284" w:hanging="284"/>
        <w:jc w:val="both"/>
        <w:rPr>
          <w:rFonts w:ascii="Times New Roman" w:hAnsi="Times New Roman" w:cs="Times New Roman"/>
          <w:bCs/>
          <w:sz w:val="24"/>
          <w:szCs w:val="24"/>
        </w:rPr>
      </w:pPr>
      <w:r w:rsidRPr="00925046">
        <w:rPr>
          <w:rFonts w:ascii="Times New Roman" w:hAnsi="Times New Roman" w:cs="Times New Roman"/>
          <w:bCs/>
          <w:sz w:val="24"/>
          <w:szCs w:val="24"/>
        </w:rPr>
        <w:t>Earle</w:t>
      </w:r>
      <w:r w:rsidR="00770616">
        <w:rPr>
          <w:rFonts w:ascii="Times New Roman" w:hAnsi="Times New Roman" w:cs="Times New Roman"/>
          <w:bCs/>
          <w:sz w:val="24"/>
          <w:szCs w:val="24"/>
        </w:rPr>
        <w:t xml:space="preserve"> FR</w:t>
      </w:r>
      <w:r w:rsidRPr="00925046">
        <w:rPr>
          <w:rFonts w:ascii="Times New Roman" w:hAnsi="Times New Roman" w:cs="Times New Roman"/>
          <w:bCs/>
          <w:sz w:val="24"/>
          <w:szCs w:val="24"/>
        </w:rPr>
        <w:t>,</w:t>
      </w:r>
      <w:r w:rsidR="00A5792C">
        <w:rPr>
          <w:rFonts w:ascii="Times New Roman" w:hAnsi="Times New Roman" w:cs="Times New Roman"/>
          <w:bCs/>
          <w:sz w:val="24"/>
          <w:szCs w:val="24"/>
        </w:rPr>
        <w:t xml:space="preserve"> Milner</w:t>
      </w:r>
      <w:r w:rsidR="00770616">
        <w:rPr>
          <w:rFonts w:ascii="Times New Roman" w:hAnsi="Times New Roman" w:cs="Times New Roman"/>
          <w:bCs/>
          <w:sz w:val="24"/>
          <w:szCs w:val="24"/>
        </w:rPr>
        <w:t xml:space="preserve"> RT</w:t>
      </w:r>
      <w:r w:rsidR="00001944" w:rsidRPr="00925046">
        <w:rPr>
          <w:rFonts w:ascii="Times New Roman" w:hAnsi="Times New Roman" w:cs="Times New Roman"/>
          <w:bCs/>
          <w:sz w:val="24"/>
          <w:szCs w:val="24"/>
        </w:rPr>
        <w:t xml:space="preserve"> </w:t>
      </w:r>
      <w:r w:rsidR="00770616">
        <w:rPr>
          <w:rFonts w:ascii="Times New Roman" w:hAnsi="Times New Roman" w:cs="Times New Roman"/>
          <w:bCs/>
          <w:sz w:val="24"/>
          <w:szCs w:val="24"/>
        </w:rPr>
        <w:t>(</w:t>
      </w:r>
      <w:r w:rsidR="00001944" w:rsidRPr="00925046">
        <w:rPr>
          <w:rFonts w:ascii="Times New Roman" w:hAnsi="Times New Roman" w:cs="Times New Roman"/>
          <w:bCs/>
          <w:sz w:val="24"/>
          <w:szCs w:val="24"/>
        </w:rPr>
        <w:t>1944</w:t>
      </w:r>
      <w:r w:rsidR="00770616">
        <w:rPr>
          <w:rFonts w:ascii="Times New Roman" w:hAnsi="Times New Roman" w:cs="Times New Roman"/>
          <w:bCs/>
          <w:sz w:val="24"/>
          <w:szCs w:val="24"/>
        </w:rPr>
        <w:t>)</w:t>
      </w:r>
      <w:r w:rsidR="00001944" w:rsidRPr="00925046">
        <w:rPr>
          <w:rFonts w:ascii="Times New Roman" w:hAnsi="Times New Roman" w:cs="Times New Roman"/>
          <w:bCs/>
          <w:sz w:val="24"/>
          <w:szCs w:val="24"/>
        </w:rPr>
        <w:t>. Improvements in the determination of starch</w:t>
      </w:r>
      <w:r w:rsidR="00770616">
        <w:rPr>
          <w:rFonts w:ascii="Times New Roman" w:hAnsi="Times New Roman" w:cs="Times New Roman"/>
          <w:bCs/>
          <w:sz w:val="24"/>
          <w:szCs w:val="24"/>
        </w:rPr>
        <w:t xml:space="preserve"> in corn and wheat. Cereal Chem</w:t>
      </w:r>
      <w:r w:rsidR="00001944" w:rsidRPr="00925046">
        <w:rPr>
          <w:rFonts w:ascii="Times New Roman" w:hAnsi="Times New Roman" w:cs="Times New Roman"/>
          <w:bCs/>
          <w:sz w:val="24"/>
          <w:szCs w:val="24"/>
        </w:rPr>
        <w:t xml:space="preserve"> 21:</w:t>
      </w:r>
      <w:r w:rsidRPr="00925046">
        <w:rPr>
          <w:rFonts w:ascii="Times New Roman" w:hAnsi="Times New Roman" w:cs="Times New Roman"/>
          <w:bCs/>
          <w:sz w:val="24"/>
          <w:szCs w:val="24"/>
        </w:rPr>
        <w:t xml:space="preserve"> </w:t>
      </w:r>
      <w:r w:rsidR="00001944" w:rsidRPr="00925046">
        <w:rPr>
          <w:rFonts w:ascii="Times New Roman" w:hAnsi="Times New Roman" w:cs="Times New Roman"/>
          <w:bCs/>
          <w:sz w:val="24"/>
          <w:szCs w:val="24"/>
        </w:rPr>
        <w:t xml:space="preserve">567-575. </w:t>
      </w:r>
    </w:p>
    <w:p w:rsidR="00913535" w:rsidRPr="00925046" w:rsidRDefault="00770616" w:rsidP="00070732">
      <w:pPr>
        <w:spacing w:after="0"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Erdal Ş, Pamukçu M</w:t>
      </w:r>
      <w:r w:rsidR="006A5DB5" w:rsidRPr="00925046">
        <w:rPr>
          <w:rFonts w:ascii="Times New Roman" w:hAnsi="Times New Roman" w:cs="Times New Roman"/>
          <w:bCs/>
          <w:sz w:val="24"/>
          <w:szCs w:val="24"/>
        </w:rPr>
        <w:t xml:space="preserve">, Savur O, </w:t>
      </w:r>
      <w:r w:rsidR="00913535" w:rsidRPr="00925046">
        <w:rPr>
          <w:rFonts w:ascii="Times New Roman" w:hAnsi="Times New Roman" w:cs="Times New Roman"/>
          <w:bCs/>
          <w:sz w:val="24"/>
          <w:szCs w:val="24"/>
        </w:rPr>
        <w:t xml:space="preserve">Tezel M </w:t>
      </w:r>
      <w:r>
        <w:rPr>
          <w:rFonts w:ascii="Times New Roman" w:hAnsi="Times New Roman" w:cs="Times New Roman"/>
          <w:bCs/>
          <w:sz w:val="24"/>
          <w:szCs w:val="24"/>
        </w:rPr>
        <w:t>(</w:t>
      </w:r>
      <w:r w:rsidR="00913535" w:rsidRPr="00925046">
        <w:rPr>
          <w:rFonts w:ascii="Times New Roman" w:hAnsi="Times New Roman" w:cs="Times New Roman"/>
          <w:bCs/>
          <w:sz w:val="24"/>
          <w:szCs w:val="24"/>
        </w:rPr>
        <w:t>2011</w:t>
      </w:r>
      <w:r>
        <w:rPr>
          <w:rFonts w:ascii="Times New Roman" w:hAnsi="Times New Roman" w:cs="Times New Roman"/>
          <w:bCs/>
          <w:sz w:val="24"/>
          <w:szCs w:val="24"/>
        </w:rPr>
        <w:t>)</w:t>
      </w:r>
      <w:r w:rsidR="00913535" w:rsidRPr="00925046">
        <w:rPr>
          <w:rFonts w:ascii="Times New Roman" w:hAnsi="Times New Roman" w:cs="Times New Roman"/>
          <w:bCs/>
          <w:sz w:val="24"/>
          <w:szCs w:val="24"/>
        </w:rPr>
        <w:t xml:space="preserve">. Evaluation of </w:t>
      </w:r>
      <w:r w:rsidR="00A5792C" w:rsidRPr="00925046">
        <w:rPr>
          <w:rFonts w:ascii="Times New Roman" w:hAnsi="Times New Roman" w:cs="Times New Roman"/>
          <w:bCs/>
          <w:sz w:val="24"/>
          <w:szCs w:val="24"/>
        </w:rPr>
        <w:t>developed standard sweet corn</w:t>
      </w:r>
      <w:r w:rsidR="00913535" w:rsidRPr="00925046">
        <w:rPr>
          <w:rFonts w:ascii="Times New Roman" w:hAnsi="Times New Roman" w:cs="Times New Roman"/>
          <w:bCs/>
          <w:sz w:val="24"/>
          <w:szCs w:val="24"/>
        </w:rPr>
        <w:t xml:space="preserve"> (</w:t>
      </w:r>
      <w:r w:rsidR="00913535" w:rsidRPr="00925046">
        <w:rPr>
          <w:rFonts w:ascii="Times New Roman" w:hAnsi="Times New Roman" w:cs="Times New Roman"/>
          <w:bCs/>
          <w:i/>
          <w:sz w:val="24"/>
          <w:szCs w:val="24"/>
        </w:rPr>
        <w:t>Zea mays sacharata</w:t>
      </w:r>
      <w:r w:rsidR="00913535" w:rsidRPr="00925046">
        <w:rPr>
          <w:rFonts w:ascii="Times New Roman" w:hAnsi="Times New Roman" w:cs="Times New Roman"/>
          <w:bCs/>
          <w:sz w:val="24"/>
          <w:szCs w:val="24"/>
        </w:rPr>
        <w:t xml:space="preserve"> L.) </w:t>
      </w:r>
      <w:r w:rsidR="00A5792C" w:rsidRPr="00925046">
        <w:rPr>
          <w:rFonts w:ascii="Times New Roman" w:hAnsi="Times New Roman" w:cs="Times New Roman"/>
          <w:bCs/>
          <w:sz w:val="24"/>
          <w:szCs w:val="24"/>
        </w:rPr>
        <w:t>hybrids</w:t>
      </w:r>
      <w:r w:rsidR="00913535" w:rsidRPr="00925046">
        <w:rPr>
          <w:rFonts w:ascii="Times New Roman" w:hAnsi="Times New Roman" w:cs="Times New Roman"/>
          <w:bCs/>
          <w:sz w:val="24"/>
          <w:szCs w:val="24"/>
        </w:rPr>
        <w:t xml:space="preserve"> for </w:t>
      </w:r>
      <w:r w:rsidR="00A5792C" w:rsidRPr="00925046">
        <w:rPr>
          <w:rFonts w:ascii="Times New Roman" w:hAnsi="Times New Roman" w:cs="Times New Roman"/>
          <w:bCs/>
          <w:sz w:val="24"/>
          <w:szCs w:val="24"/>
        </w:rPr>
        <w:t>fresh yield</w:t>
      </w:r>
      <w:r w:rsidR="00913535" w:rsidRPr="00925046">
        <w:rPr>
          <w:rFonts w:ascii="Times New Roman" w:hAnsi="Times New Roman" w:cs="Times New Roman"/>
          <w:bCs/>
          <w:sz w:val="24"/>
          <w:szCs w:val="24"/>
        </w:rPr>
        <w:t xml:space="preserve">, </w:t>
      </w:r>
      <w:r w:rsidR="00A5792C" w:rsidRPr="00925046">
        <w:rPr>
          <w:rFonts w:ascii="Times New Roman" w:hAnsi="Times New Roman" w:cs="Times New Roman"/>
          <w:bCs/>
          <w:sz w:val="24"/>
          <w:szCs w:val="24"/>
        </w:rPr>
        <w:t>yield components and quality parameters.</w:t>
      </w:r>
      <w:r w:rsidR="00913535" w:rsidRPr="00925046">
        <w:rPr>
          <w:rFonts w:ascii="Times New Roman" w:hAnsi="Times New Roman" w:cs="Times New Roman"/>
          <w:bCs/>
          <w:sz w:val="24"/>
          <w:szCs w:val="24"/>
        </w:rPr>
        <w:t xml:space="preserve"> </w:t>
      </w:r>
      <w:r>
        <w:rPr>
          <w:rFonts w:ascii="Times New Roman" w:hAnsi="Times New Roman" w:cs="Times New Roman"/>
          <w:bCs/>
          <w:sz w:val="24"/>
          <w:szCs w:val="24"/>
        </w:rPr>
        <w:t xml:space="preserve">Turkish Journal of Field Crops </w:t>
      </w:r>
      <w:r w:rsidR="00913535" w:rsidRPr="00925046">
        <w:rPr>
          <w:rFonts w:ascii="Times New Roman" w:hAnsi="Times New Roman" w:cs="Times New Roman"/>
          <w:bCs/>
          <w:sz w:val="24"/>
          <w:szCs w:val="24"/>
        </w:rPr>
        <w:t>16(2):153-156.</w:t>
      </w:r>
    </w:p>
    <w:p w:rsidR="009847B3" w:rsidRDefault="00770616" w:rsidP="00FD3812">
      <w:p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Eşiyok D, Bozokalfa MK</w:t>
      </w:r>
      <w:r w:rsidR="006A5DB5" w:rsidRPr="00925046">
        <w:rPr>
          <w:rFonts w:ascii="Times New Roman" w:hAnsi="Times New Roman" w:cs="Times New Roman"/>
          <w:bCs/>
          <w:sz w:val="24"/>
          <w:szCs w:val="24"/>
        </w:rPr>
        <w:t>, Aşçıoğul</w:t>
      </w:r>
      <w:r>
        <w:rPr>
          <w:rFonts w:ascii="Times New Roman" w:hAnsi="Times New Roman" w:cs="Times New Roman"/>
          <w:bCs/>
          <w:sz w:val="24"/>
          <w:szCs w:val="24"/>
        </w:rPr>
        <w:t xml:space="preserve"> TK (2</w:t>
      </w:r>
      <w:r w:rsidR="00965414" w:rsidRPr="00925046">
        <w:rPr>
          <w:rFonts w:ascii="Times New Roman" w:hAnsi="Times New Roman" w:cs="Times New Roman"/>
          <w:bCs/>
          <w:sz w:val="24"/>
          <w:szCs w:val="24"/>
        </w:rPr>
        <w:t>011</w:t>
      </w:r>
      <w:r>
        <w:rPr>
          <w:rFonts w:ascii="Times New Roman" w:hAnsi="Times New Roman" w:cs="Times New Roman"/>
          <w:bCs/>
          <w:sz w:val="24"/>
          <w:szCs w:val="24"/>
        </w:rPr>
        <w:t>)</w:t>
      </w:r>
      <w:r w:rsidR="00965414" w:rsidRPr="00925046">
        <w:rPr>
          <w:rFonts w:ascii="Times New Roman" w:hAnsi="Times New Roman" w:cs="Times New Roman"/>
          <w:bCs/>
          <w:sz w:val="24"/>
          <w:szCs w:val="24"/>
        </w:rPr>
        <w:t xml:space="preserve">. Variability, </w:t>
      </w:r>
      <w:r w:rsidR="00A5792C" w:rsidRPr="00925046">
        <w:rPr>
          <w:rFonts w:ascii="Times New Roman" w:hAnsi="Times New Roman" w:cs="Times New Roman"/>
          <w:bCs/>
          <w:sz w:val="24"/>
          <w:szCs w:val="24"/>
        </w:rPr>
        <w:t xml:space="preserve">heritability </w:t>
      </w:r>
      <w:r w:rsidR="00965414" w:rsidRPr="00925046">
        <w:rPr>
          <w:rFonts w:ascii="Times New Roman" w:hAnsi="Times New Roman" w:cs="Times New Roman"/>
          <w:bCs/>
          <w:sz w:val="24"/>
          <w:szCs w:val="24"/>
        </w:rPr>
        <w:t xml:space="preserve">and association analysis in plant traits of swiss chard </w:t>
      </w:r>
      <w:proofErr w:type="gramStart"/>
      <w:r w:rsidR="00965414" w:rsidRPr="00925046">
        <w:rPr>
          <w:rFonts w:ascii="Times New Roman" w:hAnsi="Times New Roman" w:cs="Times New Roman"/>
          <w:bCs/>
          <w:sz w:val="24"/>
          <w:szCs w:val="24"/>
        </w:rPr>
        <w:t>(</w:t>
      </w:r>
      <w:proofErr w:type="gramEnd"/>
      <w:r w:rsidR="00965414" w:rsidRPr="00925046">
        <w:rPr>
          <w:rFonts w:ascii="Times New Roman" w:hAnsi="Times New Roman" w:cs="Times New Roman"/>
          <w:bCs/>
          <w:i/>
          <w:sz w:val="24"/>
          <w:szCs w:val="24"/>
        </w:rPr>
        <w:t>Beta vulgaris</w:t>
      </w:r>
      <w:r w:rsidR="00965414" w:rsidRPr="00925046">
        <w:rPr>
          <w:rFonts w:ascii="Times New Roman" w:hAnsi="Times New Roman" w:cs="Times New Roman"/>
          <w:bCs/>
          <w:sz w:val="24"/>
          <w:szCs w:val="24"/>
        </w:rPr>
        <w:t xml:space="preserve"> subsp. </w:t>
      </w:r>
      <w:r w:rsidR="00965414" w:rsidRPr="00925046">
        <w:rPr>
          <w:rFonts w:ascii="Times New Roman" w:hAnsi="Times New Roman" w:cs="Times New Roman"/>
          <w:bCs/>
          <w:i/>
          <w:sz w:val="24"/>
          <w:szCs w:val="24"/>
        </w:rPr>
        <w:t>cicla</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Genetica</w:t>
      </w:r>
      <w:r w:rsidR="00965414" w:rsidRPr="00925046">
        <w:rPr>
          <w:rFonts w:ascii="Times New Roman" w:hAnsi="Times New Roman" w:cs="Times New Roman"/>
          <w:bCs/>
          <w:sz w:val="24"/>
          <w:szCs w:val="24"/>
        </w:rPr>
        <w:t xml:space="preserve"> 43(2): 239-252.</w:t>
      </w:r>
    </w:p>
    <w:p w:rsidR="007368BE" w:rsidRPr="009847B3" w:rsidRDefault="006A5DB5" w:rsidP="00FD3812">
      <w:pPr>
        <w:spacing w:after="0" w:line="480" w:lineRule="auto"/>
        <w:ind w:left="426" w:hanging="426"/>
        <w:jc w:val="both"/>
        <w:rPr>
          <w:rFonts w:ascii="Times New Roman" w:hAnsi="Times New Roman" w:cs="Times New Roman"/>
          <w:bCs/>
          <w:sz w:val="24"/>
          <w:szCs w:val="24"/>
        </w:rPr>
      </w:pPr>
      <w:r w:rsidRPr="00925046">
        <w:rPr>
          <w:rFonts w:ascii="Times New Roman" w:hAnsi="Times New Roman" w:cs="Times New Roman"/>
          <w:sz w:val="24"/>
          <w:szCs w:val="24"/>
        </w:rPr>
        <w:t xml:space="preserve">Ha </w:t>
      </w:r>
      <w:r w:rsidR="00770616">
        <w:rPr>
          <w:rFonts w:ascii="Times New Roman" w:hAnsi="Times New Roman" w:cs="Times New Roman"/>
          <w:sz w:val="24"/>
          <w:szCs w:val="24"/>
        </w:rPr>
        <w:t>V</w:t>
      </w:r>
      <w:r w:rsidR="007368BE" w:rsidRPr="00925046">
        <w:rPr>
          <w:rFonts w:ascii="Times New Roman" w:hAnsi="Times New Roman" w:cs="Times New Roman"/>
          <w:sz w:val="24"/>
          <w:szCs w:val="24"/>
        </w:rPr>
        <w:t xml:space="preserve"> </w:t>
      </w:r>
      <w:r w:rsidR="00770616">
        <w:rPr>
          <w:rFonts w:ascii="Times New Roman" w:hAnsi="Times New Roman" w:cs="Times New Roman"/>
          <w:sz w:val="24"/>
          <w:szCs w:val="24"/>
        </w:rPr>
        <w:t>(</w:t>
      </w:r>
      <w:r w:rsidR="007368BE" w:rsidRPr="00925046">
        <w:rPr>
          <w:rFonts w:ascii="Times New Roman" w:hAnsi="Times New Roman" w:cs="Times New Roman"/>
          <w:sz w:val="24"/>
          <w:szCs w:val="24"/>
        </w:rPr>
        <w:t>1999</w:t>
      </w:r>
      <w:r w:rsidR="00770616">
        <w:rPr>
          <w:rFonts w:ascii="Times New Roman" w:hAnsi="Times New Roman" w:cs="Times New Roman"/>
          <w:sz w:val="24"/>
          <w:szCs w:val="24"/>
        </w:rPr>
        <w:t>)</w:t>
      </w:r>
      <w:r w:rsidR="007368BE" w:rsidRPr="00925046">
        <w:rPr>
          <w:rFonts w:ascii="Times New Roman" w:hAnsi="Times New Roman" w:cs="Times New Roman"/>
          <w:sz w:val="24"/>
          <w:szCs w:val="24"/>
        </w:rPr>
        <w:t>. Genetic analysis of some yield components and kernel quality in sweet corn.</w:t>
      </w:r>
      <w:r w:rsidR="00770616">
        <w:rPr>
          <w:rFonts w:ascii="Times New Roman" w:hAnsi="Times New Roman" w:cs="Times New Roman"/>
          <w:sz w:val="24"/>
          <w:szCs w:val="24"/>
        </w:rPr>
        <w:t xml:space="preserve"> Romanian Agricultural Research</w:t>
      </w:r>
      <w:r w:rsidRPr="00925046">
        <w:rPr>
          <w:rFonts w:ascii="Times New Roman" w:hAnsi="Times New Roman" w:cs="Times New Roman"/>
          <w:sz w:val="24"/>
          <w:szCs w:val="24"/>
        </w:rPr>
        <w:t xml:space="preserve"> </w:t>
      </w:r>
      <w:r w:rsidR="007368BE" w:rsidRPr="00925046">
        <w:rPr>
          <w:rFonts w:ascii="Times New Roman" w:hAnsi="Times New Roman" w:cs="Times New Roman"/>
          <w:sz w:val="24"/>
          <w:szCs w:val="24"/>
        </w:rPr>
        <w:t>11-</w:t>
      </w:r>
      <w:proofErr w:type="gramStart"/>
      <w:r w:rsidR="007368BE" w:rsidRPr="00925046">
        <w:rPr>
          <w:rFonts w:ascii="Times New Roman" w:hAnsi="Times New Roman" w:cs="Times New Roman"/>
          <w:sz w:val="24"/>
          <w:szCs w:val="24"/>
        </w:rPr>
        <w:t>12:9</w:t>
      </w:r>
      <w:proofErr w:type="gramEnd"/>
      <w:r w:rsidR="007368BE" w:rsidRPr="00925046">
        <w:rPr>
          <w:rFonts w:ascii="Times New Roman" w:hAnsi="Times New Roman" w:cs="Times New Roman"/>
          <w:sz w:val="24"/>
          <w:szCs w:val="24"/>
        </w:rPr>
        <w:t xml:space="preserve">-20. </w:t>
      </w:r>
    </w:p>
    <w:p w:rsidR="0035638A" w:rsidRPr="00925046" w:rsidRDefault="00770616" w:rsidP="00070732">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Hale TA</w:t>
      </w:r>
      <w:r w:rsidR="0035638A">
        <w:rPr>
          <w:rFonts w:ascii="Times New Roman" w:hAnsi="Times New Roman" w:cs="Times New Roman"/>
          <w:sz w:val="24"/>
          <w:szCs w:val="24"/>
        </w:rPr>
        <w:t>, Hassell</w:t>
      </w:r>
      <w:r w:rsidR="0035638A" w:rsidRPr="00364548">
        <w:rPr>
          <w:rFonts w:ascii="Times New Roman" w:hAnsi="Times New Roman" w:cs="Times New Roman"/>
          <w:sz w:val="24"/>
          <w:szCs w:val="24"/>
        </w:rPr>
        <w:t xml:space="preserve"> R</w:t>
      </w:r>
      <w:r>
        <w:rPr>
          <w:rFonts w:ascii="Times New Roman" w:hAnsi="Times New Roman" w:cs="Times New Roman"/>
          <w:sz w:val="24"/>
          <w:szCs w:val="24"/>
        </w:rPr>
        <w:t>L</w:t>
      </w:r>
      <w:r w:rsidR="0035638A">
        <w:rPr>
          <w:rFonts w:ascii="Times New Roman" w:hAnsi="Times New Roman" w:cs="Times New Roman"/>
          <w:sz w:val="24"/>
          <w:szCs w:val="24"/>
        </w:rPr>
        <w:t>,</w:t>
      </w:r>
      <w:r w:rsidR="0035638A" w:rsidRPr="00364548">
        <w:rPr>
          <w:rFonts w:ascii="Times New Roman" w:hAnsi="Times New Roman" w:cs="Times New Roman"/>
          <w:sz w:val="24"/>
          <w:szCs w:val="24"/>
        </w:rPr>
        <w:t xml:space="preserve"> </w:t>
      </w:r>
      <w:r w:rsidR="0035638A">
        <w:rPr>
          <w:rFonts w:ascii="Times New Roman" w:hAnsi="Times New Roman" w:cs="Times New Roman"/>
          <w:sz w:val="24"/>
          <w:szCs w:val="24"/>
        </w:rPr>
        <w:t>Phillips</w:t>
      </w:r>
      <w:r>
        <w:rPr>
          <w:rFonts w:ascii="Times New Roman" w:hAnsi="Times New Roman" w:cs="Times New Roman"/>
          <w:sz w:val="24"/>
          <w:szCs w:val="24"/>
        </w:rPr>
        <w:t xml:space="preserve"> T</w:t>
      </w:r>
      <w:r w:rsidR="0035638A" w:rsidRPr="00364548">
        <w:rPr>
          <w:rFonts w:ascii="Times New Roman" w:hAnsi="Times New Roman" w:cs="Times New Roman"/>
          <w:sz w:val="24"/>
          <w:szCs w:val="24"/>
        </w:rPr>
        <w:t xml:space="preserve"> </w:t>
      </w:r>
      <w:r>
        <w:rPr>
          <w:rFonts w:ascii="Times New Roman" w:hAnsi="Times New Roman" w:cs="Times New Roman"/>
          <w:sz w:val="24"/>
          <w:szCs w:val="24"/>
        </w:rPr>
        <w:t>(</w:t>
      </w:r>
      <w:r w:rsidR="0035638A" w:rsidRPr="00364548">
        <w:rPr>
          <w:rFonts w:ascii="Times New Roman" w:hAnsi="Times New Roman" w:cs="Times New Roman"/>
          <w:sz w:val="24"/>
          <w:szCs w:val="24"/>
        </w:rPr>
        <w:t>2005</w:t>
      </w:r>
      <w:r>
        <w:rPr>
          <w:rFonts w:ascii="Times New Roman" w:hAnsi="Times New Roman" w:cs="Times New Roman"/>
          <w:sz w:val="24"/>
          <w:szCs w:val="24"/>
        </w:rPr>
        <w:t>)</w:t>
      </w:r>
      <w:r w:rsidR="0035638A" w:rsidRPr="00364548">
        <w:rPr>
          <w:rFonts w:ascii="Times New Roman" w:hAnsi="Times New Roman" w:cs="Times New Roman"/>
          <w:sz w:val="24"/>
          <w:szCs w:val="24"/>
        </w:rPr>
        <w:t>. Refractometer measurements of soluble solid concentration do not reliably predict sugar conten</w:t>
      </w:r>
      <w:r>
        <w:rPr>
          <w:rFonts w:ascii="Times New Roman" w:hAnsi="Times New Roman" w:cs="Times New Roman"/>
          <w:sz w:val="24"/>
          <w:szCs w:val="24"/>
        </w:rPr>
        <w:t>t in sweet corn. HortTechnology</w:t>
      </w:r>
      <w:r w:rsidR="0035638A" w:rsidRPr="00364548">
        <w:rPr>
          <w:rFonts w:ascii="Times New Roman" w:hAnsi="Times New Roman" w:cs="Times New Roman"/>
          <w:sz w:val="24"/>
          <w:szCs w:val="24"/>
        </w:rPr>
        <w:t xml:space="preserve"> 15(3):668-672.</w:t>
      </w:r>
    </w:p>
    <w:p w:rsidR="000B5C84" w:rsidRPr="00925046" w:rsidRDefault="00770616" w:rsidP="00070732">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Hanson CH, Robinson HF</w:t>
      </w:r>
      <w:r w:rsidR="006A5DB5" w:rsidRPr="00925046">
        <w:rPr>
          <w:rFonts w:ascii="Times New Roman" w:hAnsi="Times New Roman" w:cs="Times New Roman"/>
          <w:sz w:val="24"/>
          <w:szCs w:val="24"/>
        </w:rPr>
        <w:t xml:space="preserve">, Comstock </w:t>
      </w:r>
      <w:r>
        <w:rPr>
          <w:rFonts w:ascii="Times New Roman" w:hAnsi="Times New Roman" w:cs="Times New Roman"/>
          <w:sz w:val="24"/>
          <w:szCs w:val="24"/>
        </w:rPr>
        <w:t>RE</w:t>
      </w:r>
      <w:r w:rsidR="000B5C84" w:rsidRPr="00925046">
        <w:rPr>
          <w:rFonts w:ascii="Times New Roman" w:hAnsi="Times New Roman" w:cs="Times New Roman"/>
          <w:sz w:val="24"/>
          <w:szCs w:val="24"/>
        </w:rPr>
        <w:t xml:space="preserve"> </w:t>
      </w:r>
      <w:r>
        <w:rPr>
          <w:rFonts w:ascii="Times New Roman" w:hAnsi="Times New Roman" w:cs="Times New Roman"/>
          <w:sz w:val="24"/>
          <w:szCs w:val="24"/>
        </w:rPr>
        <w:t>(</w:t>
      </w:r>
      <w:r w:rsidR="000B5C84" w:rsidRPr="00925046">
        <w:rPr>
          <w:rFonts w:ascii="Times New Roman" w:hAnsi="Times New Roman" w:cs="Times New Roman"/>
          <w:sz w:val="24"/>
          <w:szCs w:val="24"/>
        </w:rPr>
        <w:t>1956</w:t>
      </w:r>
      <w:r>
        <w:rPr>
          <w:rFonts w:ascii="Times New Roman" w:hAnsi="Times New Roman" w:cs="Times New Roman"/>
          <w:sz w:val="24"/>
          <w:szCs w:val="24"/>
        </w:rPr>
        <w:t>)</w:t>
      </w:r>
      <w:r w:rsidR="000B5C84" w:rsidRPr="00925046">
        <w:rPr>
          <w:rFonts w:ascii="Times New Roman" w:hAnsi="Times New Roman" w:cs="Times New Roman"/>
          <w:sz w:val="24"/>
          <w:szCs w:val="24"/>
        </w:rPr>
        <w:t xml:space="preserve">. Biometrical studies of yield segragating populations of Korean </w:t>
      </w:r>
      <w:r>
        <w:rPr>
          <w:rFonts w:ascii="Times New Roman" w:hAnsi="Times New Roman" w:cs="Times New Roman"/>
          <w:sz w:val="24"/>
          <w:szCs w:val="24"/>
        </w:rPr>
        <w:t xml:space="preserve">Lespedesa. Agron J </w:t>
      </w:r>
      <w:proofErr w:type="gramStart"/>
      <w:r w:rsidR="00263047" w:rsidRPr="00925046">
        <w:rPr>
          <w:rFonts w:ascii="Times New Roman" w:hAnsi="Times New Roman" w:cs="Times New Roman"/>
          <w:sz w:val="24"/>
          <w:szCs w:val="24"/>
        </w:rPr>
        <w:t>45:268</w:t>
      </w:r>
      <w:proofErr w:type="gramEnd"/>
      <w:r w:rsidR="00263047" w:rsidRPr="00925046">
        <w:rPr>
          <w:rFonts w:ascii="Times New Roman" w:hAnsi="Times New Roman" w:cs="Times New Roman"/>
          <w:sz w:val="24"/>
          <w:szCs w:val="24"/>
        </w:rPr>
        <w:t xml:space="preserve">-272. </w:t>
      </w:r>
    </w:p>
    <w:p w:rsidR="00913535" w:rsidRPr="00925046" w:rsidRDefault="00770616" w:rsidP="00070732">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Has V</w:t>
      </w:r>
      <w:r w:rsidR="006A5DB5" w:rsidRPr="00925046">
        <w:rPr>
          <w:rFonts w:ascii="Times New Roman" w:hAnsi="Times New Roman" w:cs="Times New Roman"/>
          <w:sz w:val="24"/>
          <w:szCs w:val="24"/>
        </w:rPr>
        <w:t xml:space="preserve">, Has </w:t>
      </w:r>
      <w:r>
        <w:rPr>
          <w:rFonts w:ascii="Times New Roman" w:hAnsi="Times New Roman" w:cs="Times New Roman"/>
          <w:sz w:val="24"/>
          <w:szCs w:val="24"/>
        </w:rPr>
        <w:t>I</w:t>
      </w:r>
      <w:r w:rsidR="00913535" w:rsidRPr="00925046">
        <w:rPr>
          <w:rFonts w:ascii="Times New Roman" w:hAnsi="Times New Roman" w:cs="Times New Roman"/>
          <w:sz w:val="24"/>
          <w:szCs w:val="24"/>
        </w:rPr>
        <w:t xml:space="preserve"> </w:t>
      </w:r>
      <w:r>
        <w:rPr>
          <w:rFonts w:ascii="Times New Roman" w:hAnsi="Times New Roman" w:cs="Times New Roman"/>
          <w:sz w:val="24"/>
          <w:szCs w:val="24"/>
        </w:rPr>
        <w:t>(</w:t>
      </w:r>
      <w:r w:rsidR="00913535" w:rsidRPr="00925046">
        <w:rPr>
          <w:rFonts w:ascii="Times New Roman" w:hAnsi="Times New Roman" w:cs="Times New Roman"/>
          <w:sz w:val="24"/>
          <w:szCs w:val="24"/>
        </w:rPr>
        <w:t>2009</w:t>
      </w:r>
      <w:r>
        <w:rPr>
          <w:rFonts w:ascii="Times New Roman" w:hAnsi="Times New Roman" w:cs="Times New Roman"/>
          <w:sz w:val="24"/>
          <w:szCs w:val="24"/>
        </w:rPr>
        <w:t>)</w:t>
      </w:r>
      <w:r w:rsidR="00913535" w:rsidRPr="00925046">
        <w:rPr>
          <w:rFonts w:ascii="Times New Roman" w:hAnsi="Times New Roman" w:cs="Times New Roman"/>
          <w:sz w:val="24"/>
          <w:szCs w:val="24"/>
        </w:rPr>
        <w:t>. Genetic inheritance of some important characters of sweet corn. Notulae Bo</w:t>
      </w:r>
      <w:r>
        <w:rPr>
          <w:rFonts w:ascii="Times New Roman" w:hAnsi="Times New Roman" w:cs="Times New Roman"/>
          <w:sz w:val="24"/>
          <w:szCs w:val="24"/>
        </w:rPr>
        <w:t>tanicae Horti Agrobotanici Cluj</w:t>
      </w:r>
      <w:r w:rsidR="006A5DB5" w:rsidRPr="00925046">
        <w:rPr>
          <w:rFonts w:ascii="Times New Roman" w:hAnsi="Times New Roman" w:cs="Times New Roman"/>
          <w:sz w:val="24"/>
          <w:szCs w:val="24"/>
        </w:rPr>
        <w:t xml:space="preserve"> </w:t>
      </w:r>
      <w:r w:rsidR="00913535" w:rsidRPr="00925046">
        <w:rPr>
          <w:rFonts w:ascii="Times New Roman" w:hAnsi="Times New Roman" w:cs="Times New Roman"/>
          <w:sz w:val="24"/>
          <w:szCs w:val="24"/>
        </w:rPr>
        <w:t xml:space="preserve">37(1):17-22. </w:t>
      </w:r>
    </w:p>
    <w:p w:rsidR="00966463" w:rsidRPr="00925046" w:rsidRDefault="006A5DB5" w:rsidP="00070732">
      <w:pPr>
        <w:spacing w:after="0" w:line="480" w:lineRule="auto"/>
        <w:ind w:left="284" w:hanging="284"/>
        <w:jc w:val="both"/>
        <w:rPr>
          <w:rFonts w:ascii="Times New Roman" w:hAnsi="Times New Roman" w:cs="Times New Roman"/>
          <w:sz w:val="24"/>
          <w:szCs w:val="24"/>
        </w:rPr>
      </w:pPr>
      <w:r w:rsidRPr="00925046">
        <w:rPr>
          <w:rFonts w:ascii="Times New Roman" w:hAnsi="Times New Roman" w:cs="Times New Roman"/>
          <w:sz w:val="24"/>
          <w:szCs w:val="24"/>
        </w:rPr>
        <w:t xml:space="preserve">Hefny </w:t>
      </w:r>
      <w:r w:rsidR="00770616">
        <w:rPr>
          <w:rFonts w:ascii="Times New Roman" w:hAnsi="Times New Roman" w:cs="Times New Roman"/>
          <w:sz w:val="24"/>
          <w:szCs w:val="24"/>
        </w:rPr>
        <w:t>M</w:t>
      </w:r>
      <w:r w:rsidR="00966463" w:rsidRPr="00925046">
        <w:rPr>
          <w:rFonts w:ascii="Times New Roman" w:hAnsi="Times New Roman" w:cs="Times New Roman"/>
          <w:sz w:val="24"/>
          <w:szCs w:val="24"/>
        </w:rPr>
        <w:t xml:space="preserve"> 2011. Genetic paramaters and </w:t>
      </w:r>
      <w:r w:rsidR="00A5792C" w:rsidRPr="00925046">
        <w:rPr>
          <w:rFonts w:ascii="Times New Roman" w:hAnsi="Times New Roman" w:cs="Times New Roman"/>
          <w:sz w:val="24"/>
          <w:szCs w:val="24"/>
        </w:rPr>
        <w:t>path</w:t>
      </w:r>
      <w:r w:rsidR="00966463" w:rsidRPr="00925046">
        <w:rPr>
          <w:rFonts w:ascii="Times New Roman" w:hAnsi="Times New Roman" w:cs="Times New Roman"/>
          <w:sz w:val="24"/>
          <w:szCs w:val="24"/>
        </w:rPr>
        <w:t xml:space="preserve"> analysis of yield and its components in corn inbred lines (</w:t>
      </w:r>
      <w:r w:rsidR="00966463" w:rsidRPr="00925046">
        <w:rPr>
          <w:rFonts w:ascii="Times New Roman" w:hAnsi="Times New Roman" w:cs="Times New Roman"/>
          <w:i/>
          <w:sz w:val="24"/>
          <w:szCs w:val="24"/>
        </w:rPr>
        <w:t>Zea mays</w:t>
      </w:r>
      <w:r w:rsidR="00966463" w:rsidRPr="00925046">
        <w:rPr>
          <w:rFonts w:ascii="Times New Roman" w:hAnsi="Times New Roman" w:cs="Times New Roman"/>
          <w:sz w:val="24"/>
          <w:szCs w:val="24"/>
        </w:rPr>
        <w:t xml:space="preserve"> L.) at different sowing dates</w:t>
      </w:r>
      <w:r w:rsidRPr="00925046">
        <w:rPr>
          <w:rFonts w:ascii="Times New Roman" w:hAnsi="Times New Roman" w:cs="Times New Roman"/>
          <w:sz w:val="24"/>
          <w:szCs w:val="24"/>
        </w:rPr>
        <w:t xml:space="preserve">. Asian Journal of Crop Science, </w:t>
      </w:r>
      <w:r w:rsidR="00966463" w:rsidRPr="00925046">
        <w:rPr>
          <w:rFonts w:ascii="Times New Roman" w:hAnsi="Times New Roman" w:cs="Times New Roman"/>
          <w:sz w:val="24"/>
          <w:szCs w:val="24"/>
        </w:rPr>
        <w:t xml:space="preserve">3(3): 106-117. </w:t>
      </w:r>
    </w:p>
    <w:p w:rsidR="00EA3D95" w:rsidRPr="00925046" w:rsidRDefault="006A5DB5" w:rsidP="00070732">
      <w:pPr>
        <w:spacing w:after="0" w:line="480" w:lineRule="auto"/>
        <w:ind w:left="284" w:hanging="284"/>
        <w:jc w:val="both"/>
        <w:rPr>
          <w:rFonts w:ascii="Times New Roman" w:hAnsi="Times New Roman" w:cs="Times New Roman"/>
          <w:sz w:val="24"/>
          <w:szCs w:val="24"/>
        </w:rPr>
      </w:pPr>
      <w:r w:rsidRPr="00925046">
        <w:rPr>
          <w:rFonts w:ascii="Times New Roman" w:hAnsi="Times New Roman" w:cs="Times New Roman"/>
          <w:sz w:val="24"/>
          <w:szCs w:val="24"/>
        </w:rPr>
        <w:lastRenderedPageBreak/>
        <w:t xml:space="preserve">İlker </w:t>
      </w:r>
      <w:r w:rsidR="00770616">
        <w:rPr>
          <w:rFonts w:ascii="Times New Roman" w:hAnsi="Times New Roman" w:cs="Times New Roman"/>
          <w:sz w:val="24"/>
          <w:szCs w:val="24"/>
        </w:rPr>
        <w:t>E</w:t>
      </w:r>
      <w:r w:rsidR="00EA3D95" w:rsidRPr="00925046">
        <w:rPr>
          <w:rFonts w:ascii="Times New Roman" w:hAnsi="Times New Roman" w:cs="Times New Roman"/>
          <w:sz w:val="24"/>
          <w:szCs w:val="24"/>
        </w:rPr>
        <w:t xml:space="preserve"> </w:t>
      </w:r>
      <w:r w:rsidR="00770616">
        <w:rPr>
          <w:rFonts w:ascii="Times New Roman" w:hAnsi="Times New Roman" w:cs="Times New Roman"/>
          <w:sz w:val="24"/>
          <w:szCs w:val="24"/>
        </w:rPr>
        <w:t>(</w:t>
      </w:r>
      <w:r w:rsidR="00EA3D95" w:rsidRPr="00925046">
        <w:rPr>
          <w:rFonts w:ascii="Times New Roman" w:hAnsi="Times New Roman" w:cs="Times New Roman"/>
          <w:sz w:val="24"/>
          <w:szCs w:val="24"/>
        </w:rPr>
        <w:t>2011</w:t>
      </w:r>
      <w:r w:rsidR="00770616">
        <w:rPr>
          <w:rFonts w:ascii="Times New Roman" w:hAnsi="Times New Roman" w:cs="Times New Roman"/>
          <w:sz w:val="24"/>
          <w:szCs w:val="24"/>
        </w:rPr>
        <w:t>)</w:t>
      </w:r>
      <w:r w:rsidR="00EA3D95" w:rsidRPr="00925046">
        <w:rPr>
          <w:rFonts w:ascii="Times New Roman" w:hAnsi="Times New Roman" w:cs="Times New Roman"/>
          <w:sz w:val="24"/>
          <w:szCs w:val="24"/>
        </w:rPr>
        <w:t xml:space="preserve">. Correlation and </w:t>
      </w:r>
      <w:r w:rsidR="00A5792C" w:rsidRPr="00925046">
        <w:rPr>
          <w:rFonts w:ascii="Times New Roman" w:hAnsi="Times New Roman" w:cs="Times New Roman"/>
          <w:sz w:val="24"/>
          <w:szCs w:val="24"/>
        </w:rPr>
        <w:t xml:space="preserve">path </w:t>
      </w:r>
      <w:r w:rsidR="00EA3D95" w:rsidRPr="00925046">
        <w:rPr>
          <w:rFonts w:ascii="Times New Roman" w:hAnsi="Times New Roman" w:cs="Times New Roman"/>
          <w:sz w:val="24"/>
          <w:szCs w:val="24"/>
        </w:rPr>
        <w:t>coefficient analyses in sweet corn.</w:t>
      </w:r>
      <w:r w:rsidRPr="00925046">
        <w:rPr>
          <w:rFonts w:ascii="Times New Roman" w:hAnsi="Times New Roman" w:cs="Times New Roman"/>
          <w:sz w:val="24"/>
          <w:szCs w:val="24"/>
        </w:rPr>
        <w:t xml:space="preserve"> Turkish Journal of Field Crops</w:t>
      </w:r>
      <w:r w:rsidR="00EA3D95" w:rsidRPr="00925046">
        <w:rPr>
          <w:rFonts w:ascii="Times New Roman" w:hAnsi="Times New Roman" w:cs="Times New Roman"/>
          <w:sz w:val="24"/>
          <w:szCs w:val="24"/>
        </w:rPr>
        <w:t xml:space="preserve"> 16(2): 105-107. </w:t>
      </w:r>
    </w:p>
    <w:p w:rsidR="00EA3D95" w:rsidRPr="00925046" w:rsidRDefault="005509AE" w:rsidP="00070732">
      <w:pPr>
        <w:spacing w:after="0" w:line="480" w:lineRule="auto"/>
        <w:ind w:left="284" w:hanging="284"/>
        <w:jc w:val="both"/>
        <w:rPr>
          <w:rFonts w:ascii="Times New Roman" w:hAnsi="Times New Roman" w:cs="Times New Roman"/>
          <w:bCs/>
          <w:sz w:val="24"/>
          <w:szCs w:val="24"/>
        </w:rPr>
      </w:pPr>
      <w:r>
        <w:rPr>
          <w:rFonts w:ascii="Times New Roman" w:hAnsi="Times New Roman" w:cs="Times New Roman"/>
          <w:sz w:val="24"/>
          <w:szCs w:val="24"/>
        </w:rPr>
        <w:t xml:space="preserve">ISTA </w:t>
      </w:r>
      <w:r w:rsidR="00770616">
        <w:rPr>
          <w:rFonts w:ascii="Times New Roman" w:hAnsi="Times New Roman" w:cs="Times New Roman"/>
          <w:sz w:val="24"/>
          <w:szCs w:val="24"/>
        </w:rPr>
        <w:t>(</w:t>
      </w:r>
      <w:r w:rsidR="006A5DB5" w:rsidRPr="00925046">
        <w:rPr>
          <w:rFonts w:ascii="Times New Roman" w:hAnsi="Times New Roman" w:cs="Times New Roman"/>
          <w:sz w:val="24"/>
          <w:szCs w:val="24"/>
        </w:rPr>
        <w:t>1999</w:t>
      </w:r>
      <w:r w:rsidR="00770616">
        <w:rPr>
          <w:rFonts w:ascii="Times New Roman" w:hAnsi="Times New Roman" w:cs="Times New Roman"/>
          <w:sz w:val="24"/>
          <w:szCs w:val="24"/>
        </w:rPr>
        <w:t>)</w:t>
      </w:r>
      <w:r w:rsidR="000B5C84" w:rsidRPr="00925046">
        <w:rPr>
          <w:rFonts w:ascii="Times New Roman" w:hAnsi="Times New Roman" w:cs="Times New Roman"/>
          <w:sz w:val="24"/>
          <w:szCs w:val="24"/>
        </w:rPr>
        <w:t xml:space="preserve">. International </w:t>
      </w:r>
      <w:r w:rsidR="00A5792C" w:rsidRPr="00925046">
        <w:rPr>
          <w:rFonts w:ascii="Times New Roman" w:hAnsi="Times New Roman" w:cs="Times New Roman"/>
          <w:sz w:val="24"/>
          <w:szCs w:val="24"/>
        </w:rPr>
        <w:t xml:space="preserve">rules </w:t>
      </w:r>
      <w:r w:rsidR="000B5C84" w:rsidRPr="00925046">
        <w:rPr>
          <w:rFonts w:ascii="Times New Roman" w:hAnsi="Times New Roman" w:cs="Times New Roman"/>
          <w:sz w:val="24"/>
          <w:szCs w:val="24"/>
        </w:rPr>
        <w:t xml:space="preserve">for </w:t>
      </w:r>
      <w:r w:rsidR="00A5792C" w:rsidRPr="00925046">
        <w:rPr>
          <w:rFonts w:ascii="Times New Roman" w:hAnsi="Times New Roman" w:cs="Times New Roman"/>
          <w:sz w:val="24"/>
          <w:szCs w:val="24"/>
        </w:rPr>
        <w:t>seed testing</w:t>
      </w:r>
      <w:r w:rsidR="000B5C84" w:rsidRPr="00925046">
        <w:rPr>
          <w:rFonts w:ascii="Times New Roman" w:hAnsi="Times New Roman" w:cs="Times New Roman"/>
          <w:sz w:val="24"/>
          <w:szCs w:val="24"/>
        </w:rPr>
        <w:t xml:space="preserve">. </w:t>
      </w:r>
      <w:r w:rsidR="00770616">
        <w:rPr>
          <w:rFonts w:ascii="Times New Roman" w:hAnsi="Times New Roman" w:cs="Times New Roman"/>
          <w:bCs/>
          <w:sz w:val="24"/>
          <w:szCs w:val="24"/>
        </w:rPr>
        <w:t xml:space="preserve">Seed Science and Technology </w:t>
      </w:r>
      <w:r w:rsidR="000B5C84" w:rsidRPr="00925046">
        <w:rPr>
          <w:rFonts w:ascii="Times New Roman" w:hAnsi="Times New Roman" w:cs="Times New Roman"/>
          <w:bCs/>
          <w:sz w:val="24"/>
          <w:szCs w:val="24"/>
        </w:rPr>
        <w:t>24, Supplement, Zürich, Switzerland.</w:t>
      </w:r>
    </w:p>
    <w:p w:rsidR="00CE0CEC" w:rsidRPr="00925046" w:rsidRDefault="00770616" w:rsidP="00070732">
      <w:pPr>
        <w:spacing w:after="0" w:line="480" w:lineRule="auto"/>
        <w:ind w:left="284" w:hanging="284"/>
        <w:jc w:val="both"/>
        <w:rPr>
          <w:rFonts w:ascii="Times New Roman" w:hAnsi="Times New Roman" w:cs="Times New Roman"/>
          <w:sz w:val="24"/>
          <w:szCs w:val="24"/>
        </w:rPr>
      </w:pPr>
      <w:r>
        <w:rPr>
          <w:rFonts w:ascii="Times New Roman" w:hAnsi="Times New Roman" w:cs="Times New Roman"/>
          <w:bCs/>
          <w:sz w:val="24"/>
          <w:szCs w:val="24"/>
        </w:rPr>
        <w:t>Johnson H</w:t>
      </w:r>
      <w:r w:rsidR="006A5DB5" w:rsidRPr="00925046">
        <w:rPr>
          <w:rFonts w:ascii="Times New Roman" w:hAnsi="Times New Roman" w:cs="Times New Roman"/>
          <w:bCs/>
          <w:sz w:val="24"/>
          <w:szCs w:val="24"/>
        </w:rPr>
        <w:t>W</w:t>
      </w:r>
      <w:r>
        <w:rPr>
          <w:rFonts w:ascii="Times New Roman" w:hAnsi="Times New Roman" w:cs="Times New Roman"/>
          <w:bCs/>
          <w:sz w:val="24"/>
          <w:szCs w:val="24"/>
        </w:rPr>
        <w:t>, Robinson HF</w:t>
      </w:r>
      <w:r w:rsidR="006A5DB5" w:rsidRPr="00925046">
        <w:rPr>
          <w:rFonts w:ascii="Times New Roman" w:hAnsi="Times New Roman" w:cs="Times New Roman"/>
          <w:bCs/>
          <w:sz w:val="24"/>
          <w:szCs w:val="24"/>
        </w:rPr>
        <w:t xml:space="preserve">, </w:t>
      </w:r>
      <w:r>
        <w:rPr>
          <w:rFonts w:ascii="Times New Roman" w:hAnsi="Times New Roman" w:cs="Times New Roman"/>
          <w:sz w:val="24"/>
          <w:szCs w:val="24"/>
        </w:rPr>
        <w:t>Comstock RE</w:t>
      </w:r>
      <w:r w:rsidR="006A5DB5" w:rsidRPr="00925046">
        <w:rPr>
          <w:rFonts w:ascii="Times New Roman" w:hAnsi="Times New Roman" w:cs="Times New Roman"/>
          <w:sz w:val="24"/>
          <w:szCs w:val="24"/>
        </w:rPr>
        <w:t xml:space="preserve"> </w:t>
      </w:r>
      <w:r>
        <w:rPr>
          <w:rFonts w:ascii="Times New Roman" w:hAnsi="Times New Roman" w:cs="Times New Roman"/>
          <w:sz w:val="24"/>
          <w:szCs w:val="24"/>
        </w:rPr>
        <w:t>(</w:t>
      </w:r>
      <w:r w:rsidR="00CE0CEC" w:rsidRPr="00925046">
        <w:rPr>
          <w:rFonts w:ascii="Times New Roman" w:hAnsi="Times New Roman" w:cs="Times New Roman"/>
          <w:sz w:val="24"/>
          <w:szCs w:val="24"/>
        </w:rPr>
        <w:t>1955</w:t>
      </w:r>
      <w:r>
        <w:rPr>
          <w:rFonts w:ascii="Times New Roman" w:hAnsi="Times New Roman" w:cs="Times New Roman"/>
          <w:sz w:val="24"/>
          <w:szCs w:val="24"/>
        </w:rPr>
        <w:t>)</w:t>
      </w:r>
      <w:r w:rsidR="00CE0CEC" w:rsidRPr="00925046">
        <w:rPr>
          <w:rFonts w:ascii="Times New Roman" w:hAnsi="Times New Roman" w:cs="Times New Roman"/>
          <w:sz w:val="24"/>
          <w:szCs w:val="24"/>
        </w:rPr>
        <w:t>. Estimation of genetic and environmental</w:t>
      </w:r>
      <w:r>
        <w:rPr>
          <w:rFonts w:ascii="Times New Roman" w:hAnsi="Times New Roman" w:cs="Times New Roman"/>
          <w:sz w:val="24"/>
          <w:szCs w:val="24"/>
        </w:rPr>
        <w:t xml:space="preserve"> variability in soybeans. Agron J</w:t>
      </w:r>
      <w:r w:rsidR="00CE0CEC" w:rsidRPr="00925046">
        <w:rPr>
          <w:rFonts w:ascii="Times New Roman" w:hAnsi="Times New Roman" w:cs="Times New Roman"/>
          <w:sz w:val="24"/>
          <w:szCs w:val="24"/>
        </w:rPr>
        <w:t xml:space="preserve"> 47: 314-318. </w:t>
      </w:r>
    </w:p>
    <w:p w:rsidR="00C519A0" w:rsidRPr="00925046" w:rsidRDefault="00770616" w:rsidP="00070732">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Kabdal MK, Verma SS, Ahmad N</w:t>
      </w:r>
      <w:r w:rsidR="006A5DB5" w:rsidRPr="00925046">
        <w:rPr>
          <w:rFonts w:ascii="Times New Roman" w:hAnsi="Times New Roman" w:cs="Times New Roman"/>
          <w:sz w:val="24"/>
          <w:szCs w:val="24"/>
        </w:rPr>
        <w:t>, Panwar</w:t>
      </w:r>
      <w:r>
        <w:rPr>
          <w:rFonts w:ascii="Times New Roman" w:hAnsi="Times New Roman" w:cs="Times New Roman"/>
          <w:sz w:val="24"/>
          <w:szCs w:val="24"/>
        </w:rPr>
        <w:t xml:space="preserve"> UBS</w:t>
      </w:r>
      <w:r w:rsidR="00C519A0" w:rsidRPr="00925046">
        <w:rPr>
          <w:rFonts w:ascii="Times New Roman" w:hAnsi="Times New Roman" w:cs="Times New Roman"/>
          <w:sz w:val="24"/>
          <w:szCs w:val="24"/>
        </w:rPr>
        <w:t xml:space="preserve"> </w:t>
      </w:r>
      <w:r>
        <w:rPr>
          <w:rFonts w:ascii="Times New Roman" w:hAnsi="Times New Roman" w:cs="Times New Roman"/>
          <w:sz w:val="24"/>
          <w:szCs w:val="24"/>
        </w:rPr>
        <w:t>(</w:t>
      </w:r>
      <w:r w:rsidR="00C519A0" w:rsidRPr="00925046">
        <w:rPr>
          <w:rFonts w:ascii="Times New Roman" w:hAnsi="Times New Roman" w:cs="Times New Roman"/>
          <w:sz w:val="24"/>
          <w:szCs w:val="24"/>
        </w:rPr>
        <w:t>2003</w:t>
      </w:r>
      <w:r>
        <w:rPr>
          <w:rFonts w:ascii="Times New Roman" w:hAnsi="Times New Roman" w:cs="Times New Roman"/>
          <w:sz w:val="24"/>
          <w:szCs w:val="24"/>
        </w:rPr>
        <w:t>)</w:t>
      </w:r>
      <w:r w:rsidR="00C519A0" w:rsidRPr="00925046">
        <w:rPr>
          <w:rFonts w:ascii="Times New Roman" w:hAnsi="Times New Roman" w:cs="Times New Roman"/>
          <w:sz w:val="24"/>
          <w:szCs w:val="24"/>
        </w:rPr>
        <w:t>. Genetic variability and correlation studies of yield and its attributing characters in maize (</w:t>
      </w:r>
      <w:r w:rsidR="00C519A0" w:rsidRPr="00925046">
        <w:rPr>
          <w:rFonts w:ascii="Times New Roman" w:hAnsi="Times New Roman" w:cs="Times New Roman"/>
          <w:i/>
          <w:sz w:val="24"/>
          <w:szCs w:val="24"/>
        </w:rPr>
        <w:t>Zea mays</w:t>
      </w:r>
      <w:r>
        <w:rPr>
          <w:rFonts w:ascii="Times New Roman" w:hAnsi="Times New Roman" w:cs="Times New Roman"/>
          <w:sz w:val="24"/>
          <w:szCs w:val="24"/>
        </w:rPr>
        <w:t xml:space="preserve"> L.). Agric Sci Digest</w:t>
      </w:r>
      <w:r w:rsidR="00A75B7E" w:rsidRPr="00925046">
        <w:rPr>
          <w:rFonts w:ascii="Times New Roman" w:hAnsi="Times New Roman" w:cs="Times New Roman"/>
          <w:sz w:val="24"/>
          <w:szCs w:val="24"/>
        </w:rPr>
        <w:t xml:space="preserve"> 23(2): 137-139. </w:t>
      </w:r>
    </w:p>
    <w:p w:rsidR="009847B3" w:rsidRDefault="00770616" w:rsidP="009847B3">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Kashiani P, Saleh G</w:t>
      </w:r>
      <w:r w:rsidR="006A5DB5" w:rsidRPr="00925046">
        <w:rPr>
          <w:rFonts w:ascii="Times New Roman" w:hAnsi="Times New Roman" w:cs="Times New Roman"/>
          <w:sz w:val="24"/>
          <w:szCs w:val="24"/>
        </w:rPr>
        <w:t>, Abdullah NAP, Abdullah</w:t>
      </w:r>
      <w:r>
        <w:rPr>
          <w:rFonts w:ascii="Times New Roman" w:hAnsi="Times New Roman" w:cs="Times New Roman"/>
          <w:sz w:val="24"/>
          <w:szCs w:val="24"/>
        </w:rPr>
        <w:t xml:space="preserve"> SN</w:t>
      </w:r>
      <w:r w:rsidR="00EA3D95" w:rsidRPr="00925046">
        <w:rPr>
          <w:rFonts w:ascii="Times New Roman" w:hAnsi="Times New Roman" w:cs="Times New Roman"/>
          <w:sz w:val="24"/>
          <w:szCs w:val="24"/>
        </w:rPr>
        <w:t xml:space="preserve"> </w:t>
      </w:r>
      <w:r>
        <w:rPr>
          <w:rFonts w:ascii="Times New Roman" w:hAnsi="Times New Roman" w:cs="Times New Roman"/>
          <w:sz w:val="24"/>
          <w:szCs w:val="24"/>
        </w:rPr>
        <w:t>(</w:t>
      </w:r>
      <w:r w:rsidR="00EA3D95" w:rsidRPr="00925046">
        <w:rPr>
          <w:rFonts w:ascii="Times New Roman" w:hAnsi="Times New Roman" w:cs="Times New Roman"/>
          <w:sz w:val="24"/>
          <w:szCs w:val="24"/>
        </w:rPr>
        <w:t>2008</w:t>
      </w:r>
      <w:r>
        <w:rPr>
          <w:rFonts w:ascii="Times New Roman" w:hAnsi="Times New Roman" w:cs="Times New Roman"/>
          <w:sz w:val="24"/>
          <w:szCs w:val="24"/>
        </w:rPr>
        <w:t>)</w:t>
      </w:r>
      <w:r w:rsidR="00EA3D95" w:rsidRPr="00925046">
        <w:rPr>
          <w:rFonts w:ascii="Times New Roman" w:hAnsi="Times New Roman" w:cs="Times New Roman"/>
          <w:sz w:val="24"/>
          <w:szCs w:val="24"/>
        </w:rPr>
        <w:t>. Performance, heritability and correlation studies on nine advanced sweet corn inbred lines. Proceedings of the 10th Symposium of Malays</w:t>
      </w:r>
      <w:r>
        <w:rPr>
          <w:rFonts w:ascii="Times New Roman" w:hAnsi="Times New Roman" w:cs="Times New Roman"/>
          <w:sz w:val="24"/>
          <w:szCs w:val="24"/>
        </w:rPr>
        <w:t xml:space="preserve">ian Society of Applied Biology, </w:t>
      </w:r>
      <w:r w:rsidR="00EA3D95" w:rsidRPr="00925046">
        <w:rPr>
          <w:rFonts w:ascii="Times New Roman" w:hAnsi="Times New Roman" w:cs="Times New Roman"/>
          <w:sz w:val="24"/>
          <w:szCs w:val="24"/>
        </w:rPr>
        <w:t>Nov</w:t>
      </w:r>
      <w:r w:rsidR="006A5DB5" w:rsidRPr="00925046">
        <w:rPr>
          <w:rFonts w:ascii="Times New Roman" w:hAnsi="Times New Roman" w:cs="Times New Roman"/>
          <w:sz w:val="24"/>
          <w:szCs w:val="24"/>
        </w:rPr>
        <w:t>ember</w:t>
      </w:r>
      <w:r w:rsidR="00EA3D95" w:rsidRPr="00925046">
        <w:rPr>
          <w:rFonts w:ascii="Times New Roman" w:hAnsi="Times New Roman" w:cs="Times New Roman"/>
          <w:sz w:val="24"/>
          <w:szCs w:val="24"/>
        </w:rPr>
        <w:t xml:space="preserve">. 6-8, </w:t>
      </w:r>
      <w:r w:rsidR="006A5DB5" w:rsidRPr="00925046">
        <w:rPr>
          <w:rFonts w:ascii="Times New Roman" w:hAnsi="Times New Roman" w:cs="Times New Roman"/>
          <w:sz w:val="24"/>
          <w:szCs w:val="24"/>
        </w:rPr>
        <w:t>2008. Malaysia 48</w:t>
      </w:r>
      <w:r w:rsidR="00EA3D95" w:rsidRPr="00925046">
        <w:rPr>
          <w:rFonts w:ascii="Times New Roman" w:hAnsi="Times New Roman" w:cs="Times New Roman"/>
          <w:sz w:val="24"/>
          <w:szCs w:val="24"/>
        </w:rPr>
        <w:t>.</w:t>
      </w:r>
    </w:p>
    <w:p w:rsidR="00EA3D95" w:rsidRPr="00925046" w:rsidRDefault="006A5DB5" w:rsidP="009847B3">
      <w:pPr>
        <w:spacing w:after="0" w:line="480" w:lineRule="auto"/>
        <w:ind w:left="284" w:hanging="284"/>
        <w:jc w:val="both"/>
        <w:rPr>
          <w:rFonts w:ascii="Times New Roman" w:hAnsi="Times New Roman" w:cs="Times New Roman"/>
          <w:sz w:val="24"/>
          <w:szCs w:val="24"/>
        </w:rPr>
      </w:pPr>
      <w:r w:rsidRPr="00925046">
        <w:rPr>
          <w:rFonts w:ascii="Times New Roman" w:hAnsi="Times New Roman" w:cs="Times New Roman"/>
          <w:sz w:val="24"/>
          <w:szCs w:val="24"/>
        </w:rPr>
        <w:t>Kashiani</w:t>
      </w:r>
      <w:r w:rsidR="00EA3D95" w:rsidRPr="00925046">
        <w:rPr>
          <w:rFonts w:ascii="Times New Roman" w:hAnsi="Times New Roman" w:cs="Times New Roman"/>
          <w:sz w:val="24"/>
          <w:szCs w:val="24"/>
        </w:rPr>
        <w:t xml:space="preserve"> P, </w:t>
      </w:r>
      <w:r w:rsidR="00770616">
        <w:rPr>
          <w:rFonts w:ascii="Times New Roman" w:hAnsi="Times New Roman" w:cs="Times New Roman"/>
          <w:sz w:val="24"/>
          <w:szCs w:val="24"/>
        </w:rPr>
        <w:t>Saleh G</w:t>
      </w:r>
      <w:r w:rsidRPr="00925046">
        <w:rPr>
          <w:rFonts w:ascii="Times New Roman" w:hAnsi="Times New Roman" w:cs="Times New Roman"/>
          <w:sz w:val="24"/>
          <w:szCs w:val="24"/>
        </w:rPr>
        <w:t>, Abdullah</w:t>
      </w:r>
      <w:r w:rsidR="00770616">
        <w:rPr>
          <w:rFonts w:ascii="Times New Roman" w:hAnsi="Times New Roman" w:cs="Times New Roman"/>
          <w:sz w:val="24"/>
          <w:szCs w:val="24"/>
        </w:rPr>
        <w:t xml:space="preserve"> NA</w:t>
      </w:r>
      <w:r w:rsidR="002620A6" w:rsidRPr="00925046">
        <w:rPr>
          <w:rFonts w:ascii="Times New Roman" w:hAnsi="Times New Roman" w:cs="Times New Roman"/>
          <w:sz w:val="24"/>
          <w:szCs w:val="24"/>
        </w:rPr>
        <w:t xml:space="preserve">P, Abdullah </w:t>
      </w:r>
      <w:r w:rsidR="00EA3D95" w:rsidRPr="00925046">
        <w:rPr>
          <w:rFonts w:ascii="Times New Roman" w:hAnsi="Times New Roman" w:cs="Times New Roman"/>
          <w:sz w:val="24"/>
          <w:szCs w:val="24"/>
        </w:rPr>
        <w:t>S</w:t>
      </w:r>
      <w:r w:rsidR="00770616">
        <w:rPr>
          <w:rFonts w:ascii="Times New Roman" w:hAnsi="Times New Roman" w:cs="Times New Roman"/>
          <w:sz w:val="24"/>
          <w:szCs w:val="24"/>
        </w:rPr>
        <w:t>N</w:t>
      </w:r>
      <w:r w:rsidR="00EA3D95" w:rsidRPr="00925046">
        <w:rPr>
          <w:rFonts w:ascii="Times New Roman" w:hAnsi="Times New Roman" w:cs="Times New Roman"/>
          <w:sz w:val="24"/>
          <w:szCs w:val="24"/>
        </w:rPr>
        <w:t xml:space="preserve"> </w:t>
      </w:r>
      <w:r w:rsidR="00770616">
        <w:rPr>
          <w:rFonts w:ascii="Times New Roman" w:hAnsi="Times New Roman" w:cs="Times New Roman"/>
          <w:sz w:val="24"/>
          <w:szCs w:val="24"/>
        </w:rPr>
        <w:t>(</w:t>
      </w:r>
      <w:r w:rsidR="00EA3D95" w:rsidRPr="00925046">
        <w:rPr>
          <w:rFonts w:ascii="Times New Roman" w:hAnsi="Times New Roman" w:cs="Times New Roman"/>
          <w:sz w:val="24"/>
          <w:szCs w:val="24"/>
        </w:rPr>
        <w:t>2010</w:t>
      </w:r>
      <w:r w:rsidR="00770616">
        <w:rPr>
          <w:rFonts w:ascii="Times New Roman" w:hAnsi="Times New Roman" w:cs="Times New Roman"/>
          <w:sz w:val="24"/>
          <w:szCs w:val="24"/>
        </w:rPr>
        <w:t>)</w:t>
      </w:r>
      <w:r w:rsidR="00EA3D95" w:rsidRPr="00925046">
        <w:rPr>
          <w:rFonts w:ascii="Times New Roman" w:hAnsi="Times New Roman" w:cs="Times New Roman"/>
          <w:sz w:val="24"/>
          <w:szCs w:val="24"/>
        </w:rPr>
        <w:t>. Variation and genetic studies on selected sweet corn inbred lines</w:t>
      </w:r>
      <w:r w:rsidR="002620A6" w:rsidRPr="00925046">
        <w:rPr>
          <w:rFonts w:ascii="Times New Roman" w:hAnsi="Times New Roman" w:cs="Times New Roman"/>
          <w:sz w:val="24"/>
          <w:szCs w:val="24"/>
        </w:rPr>
        <w:t>. Asian Journal of Crop</w:t>
      </w:r>
      <w:r w:rsidR="00770616">
        <w:rPr>
          <w:rFonts w:ascii="Times New Roman" w:hAnsi="Times New Roman" w:cs="Times New Roman"/>
          <w:sz w:val="24"/>
          <w:szCs w:val="24"/>
        </w:rPr>
        <w:t xml:space="preserve"> Science</w:t>
      </w:r>
      <w:r w:rsidR="00EA3D95" w:rsidRPr="00925046">
        <w:rPr>
          <w:rFonts w:ascii="Times New Roman" w:hAnsi="Times New Roman" w:cs="Times New Roman"/>
          <w:sz w:val="24"/>
          <w:szCs w:val="24"/>
        </w:rPr>
        <w:t xml:space="preserve"> 2(2): 78-84. </w:t>
      </w:r>
    </w:p>
    <w:p w:rsidR="00001944" w:rsidRPr="00925046" w:rsidRDefault="002620A6" w:rsidP="00070732">
      <w:pPr>
        <w:spacing w:after="0" w:line="480" w:lineRule="auto"/>
        <w:ind w:left="284" w:hanging="284"/>
        <w:jc w:val="both"/>
        <w:rPr>
          <w:rFonts w:ascii="Times New Roman" w:hAnsi="Times New Roman" w:cs="Times New Roman"/>
          <w:sz w:val="24"/>
          <w:szCs w:val="24"/>
        </w:rPr>
      </w:pPr>
      <w:r w:rsidRPr="00925046">
        <w:rPr>
          <w:rFonts w:ascii="Times New Roman" w:hAnsi="Times New Roman" w:cs="Times New Roman"/>
          <w:sz w:val="24"/>
          <w:szCs w:val="24"/>
        </w:rPr>
        <w:t>Kempthorne</w:t>
      </w:r>
      <w:r w:rsidR="00770616">
        <w:rPr>
          <w:rFonts w:ascii="Times New Roman" w:hAnsi="Times New Roman" w:cs="Times New Roman"/>
          <w:sz w:val="24"/>
          <w:szCs w:val="24"/>
        </w:rPr>
        <w:t xml:space="preserve"> O</w:t>
      </w:r>
      <w:r w:rsidR="00001944" w:rsidRPr="00925046">
        <w:rPr>
          <w:rFonts w:ascii="Times New Roman" w:hAnsi="Times New Roman" w:cs="Times New Roman"/>
          <w:sz w:val="24"/>
          <w:szCs w:val="24"/>
        </w:rPr>
        <w:t xml:space="preserve"> </w:t>
      </w:r>
      <w:r w:rsidR="00770616">
        <w:rPr>
          <w:rFonts w:ascii="Times New Roman" w:hAnsi="Times New Roman" w:cs="Times New Roman"/>
          <w:sz w:val="24"/>
          <w:szCs w:val="24"/>
        </w:rPr>
        <w:t>(</w:t>
      </w:r>
      <w:r w:rsidR="00001944" w:rsidRPr="00925046">
        <w:rPr>
          <w:rFonts w:ascii="Times New Roman" w:hAnsi="Times New Roman" w:cs="Times New Roman"/>
          <w:sz w:val="24"/>
          <w:szCs w:val="24"/>
        </w:rPr>
        <w:t>1973</w:t>
      </w:r>
      <w:r w:rsidR="00770616">
        <w:rPr>
          <w:rFonts w:ascii="Times New Roman" w:hAnsi="Times New Roman" w:cs="Times New Roman"/>
          <w:sz w:val="24"/>
          <w:szCs w:val="24"/>
        </w:rPr>
        <w:t>)</w:t>
      </w:r>
      <w:r w:rsidR="00001944" w:rsidRPr="00925046">
        <w:rPr>
          <w:rFonts w:ascii="Times New Roman" w:hAnsi="Times New Roman" w:cs="Times New Roman"/>
          <w:sz w:val="24"/>
          <w:szCs w:val="24"/>
        </w:rPr>
        <w:t xml:space="preserve">. An introduction to genetic statistics. Iowa State University Press. Amec. </w:t>
      </w:r>
    </w:p>
    <w:p w:rsidR="007F4D9F" w:rsidRPr="00925046" w:rsidRDefault="00770616" w:rsidP="00070732">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Khanduri A, Prasanna BM, Hossain F</w:t>
      </w:r>
      <w:r w:rsidR="002620A6" w:rsidRPr="00925046">
        <w:rPr>
          <w:rFonts w:ascii="Times New Roman" w:hAnsi="Times New Roman" w:cs="Times New Roman"/>
          <w:sz w:val="24"/>
          <w:szCs w:val="24"/>
        </w:rPr>
        <w:t>, Lakhera</w:t>
      </w:r>
      <w:r>
        <w:rPr>
          <w:rFonts w:ascii="Times New Roman" w:hAnsi="Times New Roman" w:cs="Times New Roman"/>
          <w:sz w:val="24"/>
          <w:szCs w:val="24"/>
        </w:rPr>
        <w:t xml:space="preserve"> PC</w:t>
      </w:r>
      <w:r w:rsidR="007F4D9F" w:rsidRPr="00925046">
        <w:rPr>
          <w:rFonts w:ascii="Times New Roman" w:hAnsi="Times New Roman" w:cs="Times New Roman"/>
          <w:sz w:val="24"/>
          <w:szCs w:val="24"/>
        </w:rPr>
        <w:t xml:space="preserve"> </w:t>
      </w:r>
      <w:r>
        <w:rPr>
          <w:rFonts w:ascii="Times New Roman" w:hAnsi="Times New Roman" w:cs="Times New Roman"/>
          <w:sz w:val="24"/>
          <w:szCs w:val="24"/>
        </w:rPr>
        <w:t>(</w:t>
      </w:r>
      <w:r w:rsidR="007F4D9F" w:rsidRPr="00925046">
        <w:rPr>
          <w:rFonts w:ascii="Times New Roman" w:hAnsi="Times New Roman" w:cs="Times New Roman"/>
          <w:sz w:val="24"/>
          <w:szCs w:val="24"/>
        </w:rPr>
        <w:t>2010</w:t>
      </w:r>
      <w:r>
        <w:rPr>
          <w:rFonts w:ascii="Times New Roman" w:hAnsi="Times New Roman" w:cs="Times New Roman"/>
          <w:sz w:val="24"/>
          <w:szCs w:val="24"/>
        </w:rPr>
        <w:t>)</w:t>
      </w:r>
      <w:r w:rsidR="007F4D9F" w:rsidRPr="00925046">
        <w:rPr>
          <w:rFonts w:ascii="Times New Roman" w:hAnsi="Times New Roman" w:cs="Times New Roman"/>
          <w:sz w:val="24"/>
          <w:szCs w:val="24"/>
        </w:rPr>
        <w:t>. Genetic analyses and association studies of yield components and kernel sugar concent</w:t>
      </w:r>
      <w:r>
        <w:rPr>
          <w:rFonts w:ascii="Times New Roman" w:hAnsi="Times New Roman" w:cs="Times New Roman"/>
          <w:sz w:val="24"/>
          <w:szCs w:val="24"/>
        </w:rPr>
        <w:t>ration in sweet corn. Indian J Genet</w:t>
      </w:r>
      <w:r w:rsidR="007F4D9F" w:rsidRPr="00925046">
        <w:rPr>
          <w:rFonts w:ascii="Times New Roman" w:hAnsi="Times New Roman" w:cs="Times New Roman"/>
          <w:sz w:val="24"/>
          <w:szCs w:val="24"/>
        </w:rPr>
        <w:t xml:space="preserve"> Plant Breed</w:t>
      </w:r>
      <w:r>
        <w:rPr>
          <w:rFonts w:ascii="Times New Roman" w:hAnsi="Times New Roman" w:cs="Times New Roman"/>
          <w:sz w:val="24"/>
          <w:szCs w:val="24"/>
        </w:rPr>
        <w:t xml:space="preserve"> </w:t>
      </w:r>
      <w:r w:rsidR="007F4D9F" w:rsidRPr="00925046">
        <w:rPr>
          <w:rFonts w:ascii="Times New Roman" w:hAnsi="Times New Roman" w:cs="Times New Roman"/>
          <w:sz w:val="24"/>
          <w:szCs w:val="24"/>
        </w:rPr>
        <w:t xml:space="preserve">70: 257-263. </w:t>
      </w:r>
    </w:p>
    <w:p w:rsidR="00EA3D95" w:rsidRPr="00925046" w:rsidRDefault="00EA3D95" w:rsidP="00070732">
      <w:pPr>
        <w:spacing w:after="0" w:line="480" w:lineRule="auto"/>
        <w:ind w:left="284" w:hanging="284"/>
        <w:jc w:val="both"/>
        <w:rPr>
          <w:rFonts w:ascii="Times New Roman" w:hAnsi="Times New Roman" w:cs="Times New Roman"/>
          <w:bCs/>
          <w:sz w:val="24"/>
          <w:szCs w:val="24"/>
        </w:rPr>
      </w:pPr>
      <w:r w:rsidRPr="00925046">
        <w:rPr>
          <w:rFonts w:ascii="Times New Roman" w:hAnsi="Times New Roman" w:cs="Times New Roman"/>
          <w:sz w:val="24"/>
          <w:szCs w:val="24"/>
        </w:rPr>
        <w:t>Khaza</w:t>
      </w:r>
      <w:r w:rsidR="00C519A0" w:rsidRPr="00925046">
        <w:rPr>
          <w:rFonts w:ascii="Times New Roman" w:hAnsi="Times New Roman" w:cs="Times New Roman"/>
          <w:sz w:val="24"/>
          <w:szCs w:val="24"/>
        </w:rPr>
        <w:t>e</w:t>
      </w:r>
      <w:r w:rsidR="002620A6" w:rsidRPr="00925046">
        <w:rPr>
          <w:rFonts w:ascii="Times New Roman" w:hAnsi="Times New Roman" w:cs="Times New Roman"/>
          <w:sz w:val="24"/>
          <w:szCs w:val="24"/>
        </w:rPr>
        <w:t>i</w:t>
      </w:r>
      <w:r w:rsidRPr="00925046">
        <w:rPr>
          <w:rFonts w:ascii="Times New Roman" w:hAnsi="Times New Roman" w:cs="Times New Roman"/>
          <w:sz w:val="24"/>
          <w:szCs w:val="24"/>
        </w:rPr>
        <w:t xml:space="preserve"> </w:t>
      </w:r>
      <w:r w:rsidR="00770616">
        <w:rPr>
          <w:rFonts w:ascii="Times New Roman" w:hAnsi="Times New Roman" w:cs="Times New Roman"/>
          <w:sz w:val="24"/>
          <w:szCs w:val="24"/>
        </w:rPr>
        <w:t>F, Alikhani MA</w:t>
      </w:r>
      <w:r w:rsidR="005509AE">
        <w:rPr>
          <w:rFonts w:ascii="Times New Roman" w:hAnsi="Times New Roman" w:cs="Times New Roman"/>
          <w:sz w:val="24"/>
          <w:szCs w:val="24"/>
        </w:rPr>
        <w:t xml:space="preserve">, </w:t>
      </w:r>
      <w:proofErr w:type="gramStart"/>
      <w:r w:rsidR="002620A6" w:rsidRPr="00925046">
        <w:rPr>
          <w:rFonts w:ascii="Times New Roman" w:hAnsi="Times New Roman" w:cs="Times New Roman"/>
          <w:sz w:val="24"/>
          <w:szCs w:val="24"/>
        </w:rPr>
        <w:t>Yari</w:t>
      </w:r>
      <w:proofErr w:type="gramEnd"/>
      <w:r w:rsidR="00C519A0" w:rsidRPr="00925046">
        <w:rPr>
          <w:rFonts w:ascii="Times New Roman" w:hAnsi="Times New Roman" w:cs="Times New Roman"/>
          <w:sz w:val="24"/>
          <w:szCs w:val="24"/>
        </w:rPr>
        <w:t xml:space="preserve"> </w:t>
      </w:r>
      <w:r w:rsidR="00770616">
        <w:rPr>
          <w:rFonts w:ascii="Times New Roman" w:hAnsi="Times New Roman" w:cs="Times New Roman"/>
          <w:sz w:val="24"/>
          <w:szCs w:val="24"/>
        </w:rPr>
        <w:t>L</w:t>
      </w:r>
      <w:r w:rsidR="002620A6" w:rsidRPr="00925046">
        <w:rPr>
          <w:rFonts w:ascii="Times New Roman" w:hAnsi="Times New Roman" w:cs="Times New Roman"/>
          <w:sz w:val="24"/>
          <w:szCs w:val="24"/>
        </w:rPr>
        <w:t xml:space="preserve">, Khandan </w:t>
      </w:r>
      <w:r w:rsidR="00770616">
        <w:rPr>
          <w:rFonts w:ascii="Times New Roman" w:hAnsi="Times New Roman" w:cs="Times New Roman"/>
          <w:sz w:val="24"/>
          <w:szCs w:val="24"/>
        </w:rPr>
        <w:t>A</w:t>
      </w:r>
      <w:r w:rsidR="00C519A0" w:rsidRPr="00925046">
        <w:rPr>
          <w:rFonts w:ascii="Times New Roman" w:hAnsi="Times New Roman" w:cs="Times New Roman"/>
          <w:sz w:val="24"/>
          <w:szCs w:val="24"/>
        </w:rPr>
        <w:t xml:space="preserve"> </w:t>
      </w:r>
      <w:r w:rsidR="00770616">
        <w:rPr>
          <w:rFonts w:ascii="Times New Roman" w:hAnsi="Times New Roman" w:cs="Times New Roman"/>
          <w:sz w:val="24"/>
          <w:szCs w:val="24"/>
        </w:rPr>
        <w:t>(</w:t>
      </w:r>
      <w:r w:rsidR="00C519A0" w:rsidRPr="00925046">
        <w:rPr>
          <w:rFonts w:ascii="Times New Roman" w:hAnsi="Times New Roman" w:cs="Times New Roman"/>
          <w:sz w:val="24"/>
          <w:szCs w:val="24"/>
        </w:rPr>
        <w:t>2010</w:t>
      </w:r>
      <w:r w:rsidR="00770616">
        <w:rPr>
          <w:rFonts w:ascii="Times New Roman" w:hAnsi="Times New Roman" w:cs="Times New Roman"/>
          <w:sz w:val="24"/>
          <w:szCs w:val="24"/>
        </w:rPr>
        <w:t>)</w:t>
      </w:r>
      <w:r w:rsidR="00C519A0" w:rsidRPr="00925046">
        <w:rPr>
          <w:rFonts w:ascii="Times New Roman" w:hAnsi="Times New Roman" w:cs="Times New Roman"/>
          <w:sz w:val="24"/>
          <w:szCs w:val="24"/>
        </w:rPr>
        <w:t>. Study the correlation, regression and path coefficient analysis in sweet corn (</w:t>
      </w:r>
      <w:r w:rsidR="00C519A0" w:rsidRPr="00925046">
        <w:rPr>
          <w:rFonts w:ascii="Times New Roman" w:hAnsi="Times New Roman" w:cs="Times New Roman"/>
          <w:i/>
          <w:sz w:val="24"/>
          <w:szCs w:val="24"/>
        </w:rPr>
        <w:t>Zea mays</w:t>
      </w:r>
      <w:r w:rsidR="00C519A0" w:rsidRPr="00925046">
        <w:rPr>
          <w:rFonts w:ascii="Times New Roman" w:hAnsi="Times New Roman" w:cs="Times New Roman"/>
          <w:sz w:val="24"/>
          <w:szCs w:val="24"/>
        </w:rPr>
        <w:t xml:space="preserve"> </w:t>
      </w:r>
      <w:r w:rsidR="00C519A0" w:rsidRPr="00925046">
        <w:rPr>
          <w:rFonts w:ascii="Times New Roman" w:hAnsi="Times New Roman" w:cs="Times New Roman"/>
          <w:i/>
          <w:sz w:val="24"/>
          <w:szCs w:val="24"/>
        </w:rPr>
        <w:t>var. saccharata</w:t>
      </w:r>
      <w:proofErr w:type="gramStart"/>
      <w:r w:rsidR="00A5792C">
        <w:rPr>
          <w:rFonts w:ascii="Times New Roman" w:hAnsi="Times New Roman" w:cs="Times New Roman"/>
          <w:sz w:val="24"/>
          <w:szCs w:val="24"/>
        </w:rPr>
        <w:t>)</w:t>
      </w:r>
      <w:proofErr w:type="gramEnd"/>
      <w:r w:rsidR="00A5792C">
        <w:rPr>
          <w:rFonts w:ascii="Times New Roman" w:hAnsi="Times New Roman" w:cs="Times New Roman"/>
          <w:sz w:val="24"/>
          <w:szCs w:val="24"/>
        </w:rPr>
        <w:t xml:space="preserve"> un</w:t>
      </w:r>
      <w:r w:rsidR="00C519A0" w:rsidRPr="00925046">
        <w:rPr>
          <w:rFonts w:ascii="Times New Roman" w:hAnsi="Times New Roman" w:cs="Times New Roman"/>
          <w:sz w:val="24"/>
          <w:szCs w:val="24"/>
        </w:rPr>
        <w:t>der different levels of plant de</w:t>
      </w:r>
      <w:r w:rsidR="00770616">
        <w:rPr>
          <w:rFonts w:ascii="Times New Roman" w:hAnsi="Times New Roman" w:cs="Times New Roman"/>
          <w:sz w:val="24"/>
          <w:szCs w:val="24"/>
        </w:rPr>
        <w:t>nsity and nitrogen rate. ARPN J Agric Biol Sci</w:t>
      </w:r>
      <w:r w:rsidR="00C519A0" w:rsidRPr="00925046">
        <w:rPr>
          <w:rFonts w:ascii="Times New Roman" w:hAnsi="Times New Roman" w:cs="Times New Roman"/>
          <w:sz w:val="24"/>
          <w:szCs w:val="24"/>
        </w:rPr>
        <w:t xml:space="preserve"> </w:t>
      </w:r>
      <w:proofErr w:type="gramStart"/>
      <w:r w:rsidR="00C519A0" w:rsidRPr="00925046">
        <w:rPr>
          <w:rFonts w:ascii="Times New Roman" w:hAnsi="Times New Roman" w:cs="Times New Roman"/>
          <w:sz w:val="24"/>
          <w:szCs w:val="24"/>
        </w:rPr>
        <w:t>5:14</w:t>
      </w:r>
      <w:proofErr w:type="gramEnd"/>
      <w:r w:rsidR="00C519A0" w:rsidRPr="00925046">
        <w:rPr>
          <w:rFonts w:ascii="Times New Roman" w:hAnsi="Times New Roman" w:cs="Times New Roman"/>
          <w:sz w:val="24"/>
          <w:szCs w:val="24"/>
        </w:rPr>
        <w:t>-19.</w:t>
      </w:r>
    </w:p>
    <w:p w:rsidR="000B5C84" w:rsidRDefault="000B5C84" w:rsidP="00070732">
      <w:pPr>
        <w:spacing w:after="0" w:line="480" w:lineRule="auto"/>
        <w:ind w:left="284" w:hanging="284"/>
        <w:jc w:val="both"/>
        <w:rPr>
          <w:rFonts w:ascii="Times New Roman" w:hAnsi="Times New Roman" w:cs="Times New Roman"/>
          <w:sz w:val="24"/>
          <w:szCs w:val="24"/>
        </w:rPr>
      </w:pPr>
      <w:r w:rsidRPr="00925046">
        <w:rPr>
          <w:rFonts w:ascii="Times New Roman" w:hAnsi="Times New Roman" w:cs="Times New Roman"/>
          <w:sz w:val="24"/>
          <w:szCs w:val="24"/>
        </w:rPr>
        <w:t>Kirk RS</w:t>
      </w:r>
      <w:r w:rsidR="002620A6" w:rsidRPr="00925046">
        <w:rPr>
          <w:rFonts w:ascii="Times New Roman" w:hAnsi="Times New Roman" w:cs="Times New Roman"/>
          <w:sz w:val="24"/>
          <w:szCs w:val="24"/>
        </w:rPr>
        <w:t>,</w:t>
      </w:r>
      <w:r w:rsidR="00C37DDE">
        <w:rPr>
          <w:rFonts w:ascii="Times New Roman" w:hAnsi="Times New Roman" w:cs="Times New Roman"/>
          <w:sz w:val="24"/>
          <w:szCs w:val="24"/>
        </w:rPr>
        <w:t xml:space="preserve"> </w:t>
      </w:r>
      <w:r w:rsidRPr="00925046">
        <w:rPr>
          <w:rFonts w:ascii="Times New Roman" w:hAnsi="Times New Roman" w:cs="Times New Roman"/>
          <w:sz w:val="24"/>
          <w:szCs w:val="24"/>
        </w:rPr>
        <w:t>Sawyer R</w:t>
      </w:r>
      <w:r w:rsidR="005509AE">
        <w:rPr>
          <w:rFonts w:ascii="Times New Roman" w:hAnsi="Times New Roman" w:cs="Times New Roman"/>
          <w:sz w:val="24"/>
          <w:szCs w:val="24"/>
        </w:rPr>
        <w:t xml:space="preserve"> </w:t>
      </w:r>
      <w:r w:rsidR="00770616">
        <w:rPr>
          <w:rFonts w:ascii="Times New Roman" w:hAnsi="Times New Roman" w:cs="Times New Roman"/>
          <w:sz w:val="24"/>
          <w:szCs w:val="24"/>
        </w:rPr>
        <w:t>(</w:t>
      </w:r>
      <w:r w:rsidR="002620A6" w:rsidRPr="00925046">
        <w:rPr>
          <w:rFonts w:ascii="Times New Roman" w:hAnsi="Times New Roman" w:cs="Times New Roman"/>
          <w:sz w:val="24"/>
          <w:szCs w:val="24"/>
        </w:rPr>
        <w:t>1991</w:t>
      </w:r>
      <w:r w:rsidR="00770616">
        <w:rPr>
          <w:rFonts w:ascii="Times New Roman" w:hAnsi="Times New Roman" w:cs="Times New Roman"/>
          <w:sz w:val="24"/>
          <w:szCs w:val="24"/>
        </w:rPr>
        <w:t>)</w:t>
      </w:r>
      <w:r w:rsidRPr="00925046">
        <w:rPr>
          <w:rFonts w:ascii="Times New Roman" w:hAnsi="Times New Roman" w:cs="Times New Roman"/>
          <w:sz w:val="24"/>
          <w:szCs w:val="24"/>
        </w:rPr>
        <w:t>. Pearson’s Composition and Chemical Analysis of Foods, 9</w:t>
      </w:r>
      <w:r w:rsidRPr="00925046">
        <w:rPr>
          <w:rFonts w:ascii="Times New Roman" w:hAnsi="Times New Roman" w:cs="Times New Roman"/>
          <w:sz w:val="24"/>
          <w:szCs w:val="24"/>
          <w:vertAlign w:val="superscript"/>
        </w:rPr>
        <w:t>th</w:t>
      </w:r>
      <w:r w:rsidR="002620A6" w:rsidRPr="00925046">
        <w:rPr>
          <w:rFonts w:ascii="Times New Roman" w:hAnsi="Times New Roman" w:cs="Times New Roman"/>
          <w:sz w:val="24"/>
          <w:szCs w:val="24"/>
        </w:rPr>
        <w:t xml:space="preserve"> Ed</w:t>
      </w:r>
      <w:r w:rsidRPr="00925046">
        <w:rPr>
          <w:rFonts w:ascii="Times New Roman" w:hAnsi="Times New Roman" w:cs="Times New Roman"/>
          <w:sz w:val="24"/>
          <w:szCs w:val="24"/>
        </w:rPr>
        <w:t>. Longman Scientific &amp; Technical, Essex, England.</w:t>
      </w:r>
    </w:p>
    <w:p w:rsidR="00ED1EC9" w:rsidRPr="00925046" w:rsidRDefault="00ED1EC9" w:rsidP="00070732">
      <w:pPr>
        <w:spacing w:after="0" w:line="480" w:lineRule="auto"/>
        <w:ind w:left="284" w:hanging="284"/>
        <w:jc w:val="both"/>
        <w:rPr>
          <w:rFonts w:ascii="Times New Roman" w:hAnsi="Times New Roman" w:cs="Times New Roman"/>
          <w:sz w:val="24"/>
          <w:szCs w:val="24"/>
        </w:rPr>
      </w:pPr>
      <w:r>
        <w:rPr>
          <w:rFonts w:ascii="Times New Roman" w:hAnsi="Times New Roman" w:cs="Times New Roman"/>
          <w:bCs/>
          <w:sz w:val="24"/>
          <w:szCs w:val="24"/>
        </w:rPr>
        <w:t>Kleinhenz</w:t>
      </w:r>
      <w:r w:rsidR="00770616">
        <w:rPr>
          <w:rFonts w:ascii="Times New Roman" w:hAnsi="Times New Roman" w:cs="Times New Roman"/>
          <w:bCs/>
          <w:sz w:val="24"/>
          <w:szCs w:val="24"/>
        </w:rPr>
        <w:t xml:space="preserve"> MD</w:t>
      </w:r>
      <w:r w:rsidRPr="00364548">
        <w:rPr>
          <w:rFonts w:ascii="Times New Roman" w:hAnsi="Times New Roman" w:cs="Times New Roman"/>
          <w:bCs/>
          <w:sz w:val="24"/>
          <w:szCs w:val="24"/>
        </w:rPr>
        <w:t xml:space="preserve"> </w:t>
      </w:r>
      <w:r w:rsidR="00770616">
        <w:rPr>
          <w:rFonts w:ascii="Times New Roman" w:hAnsi="Times New Roman" w:cs="Times New Roman"/>
          <w:bCs/>
          <w:sz w:val="24"/>
          <w:szCs w:val="24"/>
        </w:rPr>
        <w:t>(</w:t>
      </w:r>
      <w:r w:rsidRPr="00364548">
        <w:rPr>
          <w:rFonts w:ascii="Times New Roman" w:hAnsi="Times New Roman" w:cs="Times New Roman"/>
          <w:bCs/>
          <w:sz w:val="24"/>
          <w:szCs w:val="24"/>
        </w:rPr>
        <w:t>2003</w:t>
      </w:r>
      <w:r w:rsidR="00770616">
        <w:rPr>
          <w:rFonts w:ascii="Times New Roman" w:hAnsi="Times New Roman" w:cs="Times New Roman"/>
          <w:bCs/>
          <w:sz w:val="24"/>
          <w:szCs w:val="24"/>
        </w:rPr>
        <w:t>)</w:t>
      </w:r>
      <w:r w:rsidRPr="00364548">
        <w:rPr>
          <w:rFonts w:ascii="Times New Roman" w:hAnsi="Times New Roman" w:cs="Times New Roman"/>
          <w:bCs/>
          <w:sz w:val="24"/>
          <w:szCs w:val="24"/>
        </w:rPr>
        <w:t xml:space="preserve">. Sweet corn </w:t>
      </w:r>
      <w:r w:rsidRPr="00364548">
        <w:rPr>
          <w:rFonts w:ascii="Times New Roman" w:hAnsi="Times New Roman" w:cs="Times New Roman"/>
          <w:sz w:val="24"/>
          <w:szCs w:val="24"/>
        </w:rPr>
        <w:t>variety trials</w:t>
      </w:r>
      <w:r w:rsidRPr="00364548">
        <w:rPr>
          <w:rFonts w:ascii="Times New Roman" w:hAnsi="Times New Roman" w:cs="Times New Roman"/>
          <w:bCs/>
          <w:sz w:val="24"/>
          <w:szCs w:val="24"/>
        </w:rPr>
        <w:t xml:space="preserve"> </w:t>
      </w:r>
      <w:r w:rsidRPr="00364548">
        <w:rPr>
          <w:rFonts w:ascii="Times New Roman" w:hAnsi="Times New Roman" w:cs="Times New Roman"/>
          <w:sz w:val="24"/>
          <w:szCs w:val="24"/>
        </w:rPr>
        <w:t>in Ohio:</w:t>
      </w:r>
      <w:r>
        <w:rPr>
          <w:rFonts w:ascii="Times New Roman" w:hAnsi="Times New Roman" w:cs="Times New Roman"/>
          <w:sz w:val="24"/>
          <w:szCs w:val="24"/>
        </w:rPr>
        <w:t xml:space="preserve"> </w:t>
      </w:r>
      <w:r w:rsidRPr="00364548">
        <w:rPr>
          <w:rFonts w:ascii="Times New Roman" w:hAnsi="Times New Roman" w:cs="Times New Roman"/>
          <w:sz w:val="24"/>
          <w:szCs w:val="24"/>
        </w:rPr>
        <w:t>recent top performers and suggestions for future evaluations</w:t>
      </w:r>
      <w:r w:rsidR="00770616">
        <w:rPr>
          <w:rFonts w:ascii="Times New Roman" w:hAnsi="Times New Roman" w:cs="Times New Roman"/>
          <w:bCs/>
          <w:sz w:val="24"/>
          <w:szCs w:val="24"/>
        </w:rPr>
        <w:t xml:space="preserve">. HortTechnology </w:t>
      </w:r>
      <w:r w:rsidRPr="00364548">
        <w:rPr>
          <w:rFonts w:ascii="Times New Roman" w:hAnsi="Times New Roman" w:cs="Times New Roman"/>
          <w:bCs/>
          <w:sz w:val="24"/>
          <w:szCs w:val="24"/>
        </w:rPr>
        <w:t>13(4):711-718.</w:t>
      </w:r>
    </w:p>
    <w:p w:rsidR="003B0BF3" w:rsidRPr="00925046" w:rsidRDefault="002620A6" w:rsidP="00070732">
      <w:pPr>
        <w:spacing w:after="0" w:line="480" w:lineRule="auto"/>
        <w:ind w:left="284" w:hanging="284"/>
        <w:jc w:val="both"/>
        <w:rPr>
          <w:rFonts w:ascii="Times New Roman" w:hAnsi="Times New Roman" w:cs="Times New Roman"/>
          <w:sz w:val="24"/>
          <w:szCs w:val="24"/>
        </w:rPr>
      </w:pPr>
      <w:r w:rsidRPr="00925046">
        <w:rPr>
          <w:rFonts w:ascii="Times New Roman" w:hAnsi="Times New Roman" w:cs="Times New Roman"/>
          <w:sz w:val="24"/>
          <w:szCs w:val="24"/>
        </w:rPr>
        <w:lastRenderedPageBreak/>
        <w:t>Kleinhenz</w:t>
      </w:r>
      <w:r w:rsidR="00BE7DE7">
        <w:rPr>
          <w:rFonts w:ascii="Times New Roman" w:hAnsi="Times New Roman" w:cs="Times New Roman"/>
          <w:sz w:val="24"/>
          <w:szCs w:val="24"/>
        </w:rPr>
        <w:t xml:space="preserve"> MD</w:t>
      </w:r>
      <w:r w:rsidR="003B0BF3" w:rsidRPr="00925046">
        <w:rPr>
          <w:rFonts w:ascii="Times New Roman" w:hAnsi="Times New Roman" w:cs="Times New Roman"/>
          <w:sz w:val="24"/>
          <w:szCs w:val="24"/>
        </w:rPr>
        <w:t xml:space="preserve"> </w:t>
      </w:r>
      <w:r w:rsidR="00BE7DE7">
        <w:rPr>
          <w:rFonts w:ascii="Times New Roman" w:hAnsi="Times New Roman" w:cs="Times New Roman"/>
          <w:sz w:val="24"/>
          <w:szCs w:val="24"/>
        </w:rPr>
        <w:t>(</w:t>
      </w:r>
      <w:r w:rsidR="003B0BF3" w:rsidRPr="00925046">
        <w:rPr>
          <w:rFonts w:ascii="Times New Roman" w:hAnsi="Times New Roman" w:cs="Times New Roman"/>
          <w:sz w:val="24"/>
          <w:szCs w:val="24"/>
        </w:rPr>
        <w:t>2008</w:t>
      </w:r>
      <w:r w:rsidR="00BE7DE7">
        <w:rPr>
          <w:rFonts w:ascii="Times New Roman" w:hAnsi="Times New Roman" w:cs="Times New Roman"/>
          <w:sz w:val="24"/>
          <w:szCs w:val="24"/>
        </w:rPr>
        <w:t>)</w:t>
      </w:r>
      <w:r w:rsidR="003B0BF3" w:rsidRPr="00925046">
        <w:rPr>
          <w:rFonts w:ascii="Times New Roman" w:hAnsi="Times New Roman" w:cs="Times New Roman"/>
          <w:sz w:val="24"/>
          <w:szCs w:val="24"/>
        </w:rPr>
        <w:t xml:space="preserve">. Sweet </w:t>
      </w:r>
      <w:r w:rsidR="00A5792C" w:rsidRPr="00925046">
        <w:rPr>
          <w:rFonts w:ascii="Times New Roman" w:hAnsi="Times New Roman" w:cs="Times New Roman"/>
          <w:sz w:val="24"/>
          <w:szCs w:val="24"/>
        </w:rPr>
        <w:t>corn quality</w:t>
      </w:r>
      <w:r w:rsidR="003B0BF3" w:rsidRPr="00925046">
        <w:rPr>
          <w:rFonts w:ascii="Times New Roman" w:hAnsi="Times New Roman" w:cs="Times New Roman"/>
          <w:sz w:val="24"/>
          <w:szCs w:val="24"/>
        </w:rPr>
        <w:t>-What is it?. Available</w:t>
      </w:r>
      <w:r w:rsidRPr="00925046">
        <w:rPr>
          <w:rFonts w:ascii="Times New Roman" w:hAnsi="Times New Roman" w:cs="Times New Roman"/>
          <w:sz w:val="24"/>
          <w:szCs w:val="24"/>
        </w:rPr>
        <w:t xml:space="preserve"> at</w:t>
      </w:r>
      <w:r w:rsidR="003B0BF3" w:rsidRPr="00925046">
        <w:rPr>
          <w:rFonts w:ascii="Times New Roman" w:hAnsi="Times New Roman" w:cs="Times New Roman"/>
          <w:sz w:val="24"/>
          <w:szCs w:val="24"/>
        </w:rPr>
        <w:t>: http://www.oardc.ohio-state.edu/kleinhenz (Accessed:</w:t>
      </w:r>
      <w:r w:rsidRPr="00925046">
        <w:rPr>
          <w:rFonts w:ascii="Times New Roman" w:hAnsi="Times New Roman" w:cs="Times New Roman"/>
          <w:sz w:val="24"/>
          <w:szCs w:val="24"/>
        </w:rPr>
        <w:t xml:space="preserve"> </w:t>
      </w:r>
      <w:r w:rsidR="003B0BF3" w:rsidRPr="00925046">
        <w:rPr>
          <w:rFonts w:ascii="Times New Roman" w:hAnsi="Times New Roman" w:cs="Times New Roman"/>
          <w:sz w:val="24"/>
          <w:szCs w:val="24"/>
        </w:rPr>
        <w:t>May</w:t>
      </w:r>
      <w:r w:rsidRPr="00925046">
        <w:rPr>
          <w:rFonts w:ascii="Times New Roman" w:hAnsi="Times New Roman" w:cs="Times New Roman"/>
          <w:sz w:val="24"/>
          <w:szCs w:val="24"/>
        </w:rPr>
        <w:t xml:space="preserve"> 15,</w:t>
      </w:r>
      <w:r w:rsidR="003B0BF3" w:rsidRPr="00925046">
        <w:rPr>
          <w:rFonts w:ascii="Times New Roman" w:hAnsi="Times New Roman" w:cs="Times New Roman"/>
          <w:sz w:val="24"/>
          <w:szCs w:val="24"/>
        </w:rPr>
        <w:t xml:space="preserve"> 2008). </w:t>
      </w:r>
    </w:p>
    <w:p w:rsidR="007368BE" w:rsidRPr="00925046" w:rsidRDefault="002620A6" w:rsidP="00070732">
      <w:pPr>
        <w:spacing w:after="0" w:line="480" w:lineRule="auto"/>
        <w:ind w:left="284" w:hanging="284"/>
        <w:jc w:val="both"/>
        <w:rPr>
          <w:rFonts w:ascii="Times New Roman" w:hAnsi="Times New Roman" w:cs="Times New Roman"/>
          <w:sz w:val="24"/>
          <w:szCs w:val="24"/>
        </w:rPr>
      </w:pPr>
      <w:r w:rsidRPr="00925046">
        <w:rPr>
          <w:rFonts w:ascii="Times New Roman" w:hAnsi="Times New Roman" w:cs="Times New Roman"/>
          <w:sz w:val="24"/>
          <w:szCs w:val="24"/>
        </w:rPr>
        <w:t>Kumari</w:t>
      </w:r>
      <w:r w:rsidR="00BE7DE7">
        <w:rPr>
          <w:rFonts w:ascii="Times New Roman" w:hAnsi="Times New Roman" w:cs="Times New Roman"/>
          <w:sz w:val="24"/>
          <w:szCs w:val="24"/>
        </w:rPr>
        <w:t xml:space="preserve"> J</w:t>
      </w:r>
      <w:r w:rsidR="007368BE" w:rsidRPr="00925046">
        <w:rPr>
          <w:rFonts w:ascii="Times New Roman" w:hAnsi="Times New Roman" w:cs="Times New Roman"/>
          <w:sz w:val="24"/>
          <w:szCs w:val="24"/>
        </w:rPr>
        <w:t xml:space="preserve">, </w:t>
      </w:r>
      <w:r w:rsidRPr="00925046">
        <w:rPr>
          <w:rFonts w:ascii="Times New Roman" w:hAnsi="Times New Roman" w:cs="Times New Roman"/>
          <w:sz w:val="24"/>
          <w:szCs w:val="24"/>
        </w:rPr>
        <w:t xml:space="preserve">Gadag </w:t>
      </w:r>
      <w:r w:rsidR="007368BE" w:rsidRPr="00925046">
        <w:rPr>
          <w:rFonts w:ascii="Times New Roman" w:hAnsi="Times New Roman" w:cs="Times New Roman"/>
          <w:sz w:val="24"/>
          <w:szCs w:val="24"/>
        </w:rPr>
        <w:t>R</w:t>
      </w:r>
      <w:r w:rsidR="00BE7DE7">
        <w:rPr>
          <w:rFonts w:ascii="Times New Roman" w:hAnsi="Times New Roman" w:cs="Times New Roman"/>
          <w:sz w:val="24"/>
          <w:szCs w:val="24"/>
        </w:rPr>
        <w:t>N</w:t>
      </w:r>
      <w:r w:rsidRPr="00925046">
        <w:rPr>
          <w:rFonts w:ascii="Times New Roman" w:hAnsi="Times New Roman" w:cs="Times New Roman"/>
          <w:sz w:val="24"/>
          <w:szCs w:val="24"/>
        </w:rPr>
        <w:t>,</w:t>
      </w:r>
      <w:r w:rsidR="007368BE" w:rsidRPr="00925046">
        <w:rPr>
          <w:rFonts w:ascii="Times New Roman" w:hAnsi="Times New Roman" w:cs="Times New Roman"/>
          <w:sz w:val="24"/>
          <w:szCs w:val="24"/>
        </w:rPr>
        <w:t xml:space="preserve"> </w:t>
      </w:r>
      <w:r w:rsidR="007E1C54">
        <w:rPr>
          <w:rFonts w:ascii="Times New Roman" w:hAnsi="Times New Roman" w:cs="Times New Roman"/>
          <w:sz w:val="24"/>
          <w:szCs w:val="24"/>
        </w:rPr>
        <w:t xml:space="preserve">Jha GK </w:t>
      </w:r>
      <w:r w:rsidR="00605978">
        <w:rPr>
          <w:rFonts w:ascii="Times New Roman" w:hAnsi="Times New Roman" w:cs="Times New Roman"/>
          <w:sz w:val="24"/>
          <w:szCs w:val="24"/>
        </w:rPr>
        <w:t>(</w:t>
      </w:r>
      <w:r w:rsidR="007368BE" w:rsidRPr="00925046">
        <w:rPr>
          <w:rFonts w:ascii="Times New Roman" w:hAnsi="Times New Roman" w:cs="Times New Roman"/>
          <w:sz w:val="24"/>
          <w:szCs w:val="24"/>
        </w:rPr>
        <w:t>2006</w:t>
      </w:r>
      <w:r w:rsidR="00605978">
        <w:rPr>
          <w:rFonts w:ascii="Times New Roman" w:hAnsi="Times New Roman" w:cs="Times New Roman"/>
          <w:sz w:val="24"/>
          <w:szCs w:val="24"/>
        </w:rPr>
        <w:t>)</w:t>
      </w:r>
      <w:r w:rsidR="007368BE" w:rsidRPr="00925046">
        <w:rPr>
          <w:rFonts w:ascii="Times New Roman" w:hAnsi="Times New Roman" w:cs="Times New Roman"/>
          <w:sz w:val="24"/>
          <w:szCs w:val="24"/>
        </w:rPr>
        <w:t xml:space="preserve">. Heritability and correlation studies in sweet corn for quality traits, field emergence and grain yield. MNL </w:t>
      </w:r>
      <w:proofErr w:type="gramStart"/>
      <w:r w:rsidR="007368BE" w:rsidRPr="00925046">
        <w:rPr>
          <w:rFonts w:ascii="Times New Roman" w:hAnsi="Times New Roman" w:cs="Times New Roman"/>
          <w:sz w:val="24"/>
          <w:szCs w:val="24"/>
        </w:rPr>
        <w:t>80:18</w:t>
      </w:r>
      <w:proofErr w:type="gramEnd"/>
      <w:r w:rsidR="007368BE" w:rsidRPr="00925046">
        <w:rPr>
          <w:rFonts w:ascii="Times New Roman" w:hAnsi="Times New Roman" w:cs="Times New Roman"/>
          <w:sz w:val="24"/>
          <w:szCs w:val="24"/>
        </w:rPr>
        <w:t xml:space="preserve">-19. </w:t>
      </w:r>
    </w:p>
    <w:p w:rsidR="00672610" w:rsidRDefault="00605978" w:rsidP="00672610">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Nanjeeb S, Sheikh FA, Ahangar M</w:t>
      </w:r>
      <w:r w:rsidR="002620A6" w:rsidRPr="00925046">
        <w:rPr>
          <w:rFonts w:ascii="Times New Roman" w:hAnsi="Times New Roman" w:cs="Times New Roman"/>
          <w:sz w:val="24"/>
          <w:szCs w:val="24"/>
        </w:rPr>
        <w:t>A, Teli</w:t>
      </w:r>
      <w:r>
        <w:rPr>
          <w:rFonts w:ascii="Times New Roman" w:hAnsi="Times New Roman" w:cs="Times New Roman"/>
          <w:sz w:val="24"/>
          <w:szCs w:val="24"/>
        </w:rPr>
        <w:t xml:space="preserve"> NA</w:t>
      </w:r>
      <w:r w:rsidR="003B0BF3" w:rsidRPr="00925046">
        <w:rPr>
          <w:rFonts w:ascii="Times New Roman" w:hAnsi="Times New Roman" w:cs="Times New Roman"/>
          <w:sz w:val="24"/>
          <w:szCs w:val="24"/>
        </w:rPr>
        <w:t xml:space="preserve"> </w:t>
      </w:r>
      <w:r>
        <w:rPr>
          <w:rFonts w:ascii="Times New Roman" w:hAnsi="Times New Roman" w:cs="Times New Roman"/>
          <w:sz w:val="24"/>
          <w:szCs w:val="24"/>
        </w:rPr>
        <w:t>(</w:t>
      </w:r>
      <w:r w:rsidR="003B0BF3" w:rsidRPr="00925046">
        <w:rPr>
          <w:rFonts w:ascii="Times New Roman" w:hAnsi="Times New Roman" w:cs="Times New Roman"/>
          <w:sz w:val="24"/>
          <w:szCs w:val="24"/>
        </w:rPr>
        <w:t>2011</w:t>
      </w:r>
      <w:r>
        <w:rPr>
          <w:rFonts w:ascii="Times New Roman" w:hAnsi="Times New Roman" w:cs="Times New Roman"/>
          <w:sz w:val="24"/>
          <w:szCs w:val="24"/>
        </w:rPr>
        <w:t>)</w:t>
      </w:r>
      <w:r w:rsidR="003B0BF3" w:rsidRPr="00925046">
        <w:rPr>
          <w:rFonts w:ascii="Times New Roman" w:hAnsi="Times New Roman" w:cs="Times New Roman"/>
          <w:sz w:val="24"/>
          <w:szCs w:val="24"/>
        </w:rPr>
        <w:t xml:space="preserve">. Popularization of </w:t>
      </w:r>
      <w:r w:rsidR="00A5792C" w:rsidRPr="00925046">
        <w:rPr>
          <w:rFonts w:ascii="Times New Roman" w:hAnsi="Times New Roman" w:cs="Times New Roman"/>
          <w:sz w:val="24"/>
          <w:szCs w:val="24"/>
        </w:rPr>
        <w:t xml:space="preserve">sweet corn </w:t>
      </w:r>
      <w:r w:rsidR="003B0BF3" w:rsidRPr="00925046">
        <w:rPr>
          <w:rFonts w:ascii="Times New Roman" w:hAnsi="Times New Roman" w:cs="Times New Roman"/>
          <w:sz w:val="24"/>
          <w:szCs w:val="24"/>
        </w:rPr>
        <w:t xml:space="preserve">(Zea mays L. Saccharata) </w:t>
      </w:r>
      <w:r w:rsidR="00A5792C" w:rsidRPr="00925046">
        <w:rPr>
          <w:rFonts w:ascii="Times New Roman" w:hAnsi="Times New Roman" w:cs="Times New Roman"/>
          <w:sz w:val="24"/>
          <w:szCs w:val="24"/>
        </w:rPr>
        <w:t xml:space="preserve">under temperate conditions </w:t>
      </w:r>
      <w:r w:rsidR="003B0BF3" w:rsidRPr="00925046">
        <w:rPr>
          <w:rFonts w:ascii="Times New Roman" w:hAnsi="Times New Roman" w:cs="Times New Roman"/>
          <w:sz w:val="24"/>
          <w:szCs w:val="24"/>
        </w:rPr>
        <w:t xml:space="preserve">to </w:t>
      </w:r>
      <w:r w:rsidR="00A5792C" w:rsidRPr="00925046">
        <w:rPr>
          <w:rFonts w:ascii="Times New Roman" w:hAnsi="Times New Roman" w:cs="Times New Roman"/>
          <w:sz w:val="24"/>
          <w:szCs w:val="24"/>
        </w:rPr>
        <w:t>boost the socieconomic conditions</w:t>
      </w:r>
      <w:r w:rsidR="003B0BF3" w:rsidRPr="00925046">
        <w:rPr>
          <w:rFonts w:ascii="Times New Roman" w:hAnsi="Times New Roman" w:cs="Times New Roman"/>
          <w:sz w:val="24"/>
          <w:szCs w:val="24"/>
        </w:rPr>
        <w:t>. Maize</w:t>
      </w:r>
      <w:r>
        <w:rPr>
          <w:rFonts w:ascii="Times New Roman" w:hAnsi="Times New Roman" w:cs="Times New Roman"/>
          <w:sz w:val="24"/>
          <w:szCs w:val="24"/>
        </w:rPr>
        <w:t xml:space="preserve"> Genetic Cooperation Newsletter</w:t>
      </w:r>
      <w:r w:rsidR="003B0BF3" w:rsidRPr="00925046">
        <w:rPr>
          <w:rFonts w:ascii="Times New Roman" w:hAnsi="Times New Roman" w:cs="Times New Roman"/>
          <w:sz w:val="24"/>
          <w:szCs w:val="24"/>
        </w:rPr>
        <w:t xml:space="preserve"> 85. </w:t>
      </w:r>
    </w:p>
    <w:p w:rsidR="00EA3D95" w:rsidRPr="00925046" w:rsidRDefault="002620A6" w:rsidP="00672610">
      <w:pPr>
        <w:spacing w:after="0" w:line="480" w:lineRule="auto"/>
        <w:ind w:left="284" w:hanging="284"/>
        <w:jc w:val="both"/>
        <w:rPr>
          <w:rFonts w:ascii="Times New Roman" w:hAnsi="Times New Roman" w:cs="Times New Roman"/>
          <w:sz w:val="24"/>
          <w:szCs w:val="24"/>
        </w:rPr>
      </w:pPr>
      <w:r w:rsidRPr="00925046">
        <w:rPr>
          <w:rFonts w:ascii="Times New Roman" w:hAnsi="Times New Roman" w:cs="Times New Roman"/>
          <w:sz w:val="24"/>
          <w:szCs w:val="24"/>
        </w:rPr>
        <w:t xml:space="preserve">Öktem </w:t>
      </w:r>
      <w:r w:rsidR="00605978">
        <w:rPr>
          <w:rFonts w:ascii="Times New Roman" w:hAnsi="Times New Roman" w:cs="Times New Roman"/>
          <w:sz w:val="24"/>
          <w:szCs w:val="24"/>
        </w:rPr>
        <w:t>A</w:t>
      </w:r>
      <w:r w:rsidR="00EA3D95" w:rsidRPr="00925046">
        <w:rPr>
          <w:rFonts w:ascii="Times New Roman" w:hAnsi="Times New Roman" w:cs="Times New Roman"/>
          <w:sz w:val="24"/>
          <w:szCs w:val="24"/>
        </w:rPr>
        <w:t xml:space="preserve"> </w:t>
      </w:r>
      <w:r w:rsidR="00605978">
        <w:rPr>
          <w:rFonts w:ascii="Times New Roman" w:hAnsi="Times New Roman" w:cs="Times New Roman"/>
          <w:sz w:val="24"/>
          <w:szCs w:val="24"/>
        </w:rPr>
        <w:t>(</w:t>
      </w:r>
      <w:r w:rsidR="00EA3D95" w:rsidRPr="00925046">
        <w:rPr>
          <w:rFonts w:ascii="Times New Roman" w:hAnsi="Times New Roman" w:cs="Times New Roman"/>
          <w:sz w:val="24"/>
          <w:szCs w:val="24"/>
        </w:rPr>
        <w:t>2008</w:t>
      </w:r>
      <w:r w:rsidR="00605978">
        <w:rPr>
          <w:rFonts w:ascii="Times New Roman" w:hAnsi="Times New Roman" w:cs="Times New Roman"/>
          <w:sz w:val="24"/>
          <w:szCs w:val="24"/>
        </w:rPr>
        <w:t>)</w:t>
      </w:r>
      <w:r w:rsidR="00EA3D95" w:rsidRPr="00925046">
        <w:rPr>
          <w:rFonts w:ascii="Times New Roman" w:hAnsi="Times New Roman" w:cs="Times New Roman"/>
          <w:sz w:val="24"/>
          <w:szCs w:val="24"/>
        </w:rPr>
        <w:t xml:space="preserve">. Determination of selection criterions for sweet corn using path coefficients analyses. Cereal Research Communications 36(4): 561-570. </w:t>
      </w:r>
    </w:p>
    <w:p w:rsidR="00CE0CEC" w:rsidRDefault="002620A6" w:rsidP="00070732">
      <w:pPr>
        <w:spacing w:after="0" w:line="480" w:lineRule="auto"/>
        <w:ind w:left="284" w:hanging="284"/>
        <w:jc w:val="both"/>
        <w:rPr>
          <w:rFonts w:ascii="Times New Roman" w:hAnsi="Times New Roman" w:cs="Times New Roman"/>
          <w:sz w:val="24"/>
          <w:szCs w:val="24"/>
        </w:rPr>
      </w:pPr>
      <w:r w:rsidRPr="00925046">
        <w:rPr>
          <w:rFonts w:ascii="Times New Roman" w:hAnsi="Times New Roman" w:cs="Times New Roman"/>
          <w:sz w:val="24"/>
          <w:szCs w:val="24"/>
        </w:rPr>
        <w:t>Panse</w:t>
      </w:r>
      <w:r w:rsidR="00605978">
        <w:rPr>
          <w:rFonts w:ascii="Times New Roman" w:hAnsi="Times New Roman" w:cs="Times New Roman"/>
          <w:sz w:val="24"/>
          <w:szCs w:val="24"/>
        </w:rPr>
        <w:t xml:space="preserve"> VG</w:t>
      </w:r>
      <w:r w:rsidR="00CE0CEC" w:rsidRPr="00925046">
        <w:rPr>
          <w:rFonts w:ascii="Times New Roman" w:hAnsi="Times New Roman" w:cs="Times New Roman"/>
          <w:sz w:val="24"/>
          <w:szCs w:val="24"/>
        </w:rPr>
        <w:t xml:space="preserve"> </w:t>
      </w:r>
      <w:r w:rsidR="00605978">
        <w:rPr>
          <w:rFonts w:ascii="Times New Roman" w:hAnsi="Times New Roman" w:cs="Times New Roman"/>
          <w:sz w:val="24"/>
          <w:szCs w:val="24"/>
        </w:rPr>
        <w:t>(</w:t>
      </w:r>
      <w:r w:rsidR="00CE0CEC" w:rsidRPr="00925046">
        <w:rPr>
          <w:rFonts w:ascii="Times New Roman" w:hAnsi="Times New Roman" w:cs="Times New Roman"/>
          <w:sz w:val="24"/>
          <w:szCs w:val="24"/>
        </w:rPr>
        <w:t>1957</w:t>
      </w:r>
      <w:r w:rsidR="00605978">
        <w:rPr>
          <w:rFonts w:ascii="Times New Roman" w:hAnsi="Times New Roman" w:cs="Times New Roman"/>
          <w:sz w:val="24"/>
          <w:szCs w:val="24"/>
        </w:rPr>
        <w:t>)</w:t>
      </w:r>
      <w:r w:rsidR="00CE0CEC" w:rsidRPr="00925046">
        <w:rPr>
          <w:rFonts w:ascii="Times New Roman" w:hAnsi="Times New Roman" w:cs="Times New Roman"/>
          <w:sz w:val="24"/>
          <w:szCs w:val="24"/>
        </w:rPr>
        <w:t xml:space="preserve">. Genetic of quantitative characters in </w:t>
      </w:r>
      <w:r w:rsidR="00605978">
        <w:rPr>
          <w:rFonts w:ascii="Times New Roman" w:hAnsi="Times New Roman" w:cs="Times New Roman"/>
          <w:sz w:val="24"/>
          <w:szCs w:val="24"/>
        </w:rPr>
        <w:t>relation to plant breeding. Ind J Genet</w:t>
      </w:r>
      <w:r w:rsidR="00CE0CEC" w:rsidRPr="00925046">
        <w:rPr>
          <w:rFonts w:ascii="Times New Roman" w:hAnsi="Times New Roman" w:cs="Times New Roman"/>
          <w:sz w:val="24"/>
          <w:szCs w:val="24"/>
        </w:rPr>
        <w:t xml:space="preserve"> </w:t>
      </w:r>
      <w:proofErr w:type="gramStart"/>
      <w:r w:rsidR="00CE0CEC" w:rsidRPr="00925046">
        <w:rPr>
          <w:rFonts w:ascii="Times New Roman" w:hAnsi="Times New Roman" w:cs="Times New Roman"/>
          <w:sz w:val="24"/>
          <w:szCs w:val="24"/>
        </w:rPr>
        <w:t>17:318</w:t>
      </w:r>
      <w:proofErr w:type="gramEnd"/>
      <w:r w:rsidR="00CE0CEC" w:rsidRPr="00925046">
        <w:rPr>
          <w:rFonts w:ascii="Times New Roman" w:hAnsi="Times New Roman" w:cs="Times New Roman"/>
          <w:sz w:val="24"/>
          <w:szCs w:val="24"/>
        </w:rPr>
        <w:t xml:space="preserve">-328. </w:t>
      </w:r>
    </w:p>
    <w:p w:rsidR="00204F80" w:rsidRPr="00925046" w:rsidRDefault="00204F80" w:rsidP="00070732">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Rangarajan A</w:t>
      </w:r>
      <w:r w:rsidR="00605978">
        <w:rPr>
          <w:rFonts w:ascii="Times New Roman" w:hAnsi="Times New Roman" w:cs="Times New Roman"/>
          <w:sz w:val="24"/>
          <w:szCs w:val="24"/>
        </w:rPr>
        <w:t>, Ingall B, Orfanedes M, Wolfe D</w:t>
      </w:r>
      <w:r>
        <w:rPr>
          <w:rFonts w:ascii="Times New Roman" w:hAnsi="Times New Roman" w:cs="Times New Roman"/>
          <w:sz w:val="24"/>
          <w:szCs w:val="24"/>
        </w:rPr>
        <w:t xml:space="preserve"> </w:t>
      </w:r>
      <w:r w:rsidR="00605978">
        <w:rPr>
          <w:rFonts w:ascii="Times New Roman" w:hAnsi="Times New Roman" w:cs="Times New Roman"/>
          <w:sz w:val="24"/>
          <w:szCs w:val="24"/>
        </w:rPr>
        <w:t>(</w:t>
      </w:r>
      <w:r>
        <w:rPr>
          <w:rFonts w:ascii="Times New Roman" w:hAnsi="Times New Roman" w:cs="Times New Roman"/>
          <w:sz w:val="24"/>
          <w:szCs w:val="24"/>
        </w:rPr>
        <w:t>2002</w:t>
      </w:r>
      <w:r w:rsidR="00605978">
        <w:rPr>
          <w:rFonts w:ascii="Times New Roman" w:hAnsi="Times New Roman" w:cs="Times New Roman"/>
          <w:sz w:val="24"/>
          <w:szCs w:val="24"/>
        </w:rPr>
        <w:t>)</w:t>
      </w:r>
      <w:r>
        <w:rPr>
          <w:rFonts w:ascii="Times New Roman" w:hAnsi="Times New Roman" w:cs="Times New Roman"/>
          <w:sz w:val="24"/>
          <w:szCs w:val="24"/>
        </w:rPr>
        <w:t xml:space="preserve">. In-row spacing and cultivar effects ear yield and quality of early-planted sweet corn. </w:t>
      </w:r>
      <w:r w:rsidR="00605978">
        <w:rPr>
          <w:rFonts w:ascii="Times New Roman" w:hAnsi="Times New Roman" w:cs="Times New Roman"/>
          <w:bCs/>
          <w:sz w:val="24"/>
          <w:szCs w:val="24"/>
        </w:rPr>
        <w:t>HortTechnology</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12:410</w:t>
      </w:r>
      <w:proofErr w:type="gramEnd"/>
      <w:r>
        <w:rPr>
          <w:rFonts w:ascii="Times New Roman" w:hAnsi="Times New Roman" w:cs="Times New Roman"/>
          <w:bCs/>
          <w:sz w:val="24"/>
          <w:szCs w:val="24"/>
        </w:rPr>
        <w:t xml:space="preserve">-415. </w:t>
      </w:r>
    </w:p>
    <w:p w:rsidR="00CE0CEC" w:rsidRPr="00925046" w:rsidRDefault="00605978" w:rsidP="00070732">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Rosenbrook RW</w:t>
      </w:r>
      <w:r w:rsidR="002620A6" w:rsidRPr="00925046">
        <w:rPr>
          <w:rFonts w:ascii="Times New Roman" w:hAnsi="Times New Roman" w:cs="Times New Roman"/>
          <w:sz w:val="24"/>
          <w:szCs w:val="24"/>
        </w:rPr>
        <w:t>, Andrew</w:t>
      </w:r>
      <w:r>
        <w:rPr>
          <w:rFonts w:ascii="Times New Roman" w:hAnsi="Times New Roman" w:cs="Times New Roman"/>
          <w:sz w:val="24"/>
          <w:szCs w:val="24"/>
        </w:rPr>
        <w:t xml:space="preserve"> RH</w:t>
      </w:r>
      <w:r w:rsidR="00CE0CEC" w:rsidRPr="00925046">
        <w:rPr>
          <w:rFonts w:ascii="Times New Roman" w:hAnsi="Times New Roman" w:cs="Times New Roman"/>
          <w:sz w:val="24"/>
          <w:szCs w:val="24"/>
        </w:rPr>
        <w:t xml:space="preserve"> </w:t>
      </w:r>
      <w:r>
        <w:rPr>
          <w:rFonts w:ascii="Times New Roman" w:hAnsi="Times New Roman" w:cs="Times New Roman"/>
          <w:sz w:val="24"/>
          <w:szCs w:val="24"/>
        </w:rPr>
        <w:t>(</w:t>
      </w:r>
      <w:r w:rsidR="00CE0CEC" w:rsidRPr="00925046">
        <w:rPr>
          <w:rFonts w:ascii="Times New Roman" w:hAnsi="Times New Roman" w:cs="Times New Roman"/>
          <w:sz w:val="24"/>
          <w:szCs w:val="24"/>
        </w:rPr>
        <w:t>1971</w:t>
      </w:r>
      <w:r>
        <w:rPr>
          <w:rFonts w:ascii="Times New Roman" w:hAnsi="Times New Roman" w:cs="Times New Roman"/>
          <w:sz w:val="24"/>
          <w:szCs w:val="24"/>
        </w:rPr>
        <w:t>)</w:t>
      </w:r>
      <w:r w:rsidR="00CE0CEC" w:rsidRPr="00925046">
        <w:rPr>
          <w:rFonts w:ascii="Times New Roman" w:hAnsi="Times New Roman" w:cs="Times New Roman"/>
          <w:sz w:val="24"/>
          <w:szCs w:val="24"/>
        </w:rPr>
        <w:t>. Diallel analyses of kernel carbonhydrates in sweet corn. Crop Sci.</w:t>
      </w:r>
      <w:r>
        <w:rPr>
          <w:rFonts w:ascii="Times New Roman" w:hAnsi="Times New Roman" w:cs="Times New Roman"/>
          <w:sz w:val="24"/>
          <w:szCs w:val="24"/>
        </w:rPr>
        <w:t xml:space="preserve"> </w:t>
      </w:r>
      <w:proofErr w:type="gramStart"/>
      <w:r w:rsidR="00CE0CEC" w:rsidRPr="00925046">
        <w:rPr>
          <w:rFonts w:ascii="Times New Roman" w:hAnsi="Times New Roman" w:cs="Times New Roman"/>
          <w:sz w:val="24"/>
          <w:szCs w:val="24"/>
        </w:rPr>
        <w:t>11:536</w:t>
      </w:r>
      <w:proofErr w:type="gramEnd"/>
      <w:r w:rsidR="00CE0CEC" w:rsidRPr="00925046">
        <w:rPr>
          <w:rFonts w:ascii="Times New Roman" w:hAnsi="Times New Roman" w:cs="Times New Roman"/>
          <w:sz w:val="24"/>
          <w:szCs w:val="24"/>
        </w:rPr>
        <w:t xml:space="preserve">-540. </w:t>
      </w:r>
    </w:p>
    <w:p w:rsidR="00966463" w:rsidRPr="00925046" w:rsidRDefault="00605978" w:rsidP="00070732">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Saleh GB, Alawi SAS</w:t>
      </w:r>
      <w:r w:rsidR="002620A6" w:rsidRPr="00925046">
        <w:rPr>
          <w:rFonts w:ascii="Times New Roman" w:hAnsi="Times New Roman" w:cs="Times New Roman"/>
          <w:sz w:val="24"/>
          <w:szCs w:val="24"/>
        </w:rPr>
        <w:t>, Panjaitan</w:t>
      </w:r>
      <w:r>
        <w:rPr>
          <w:rFonts w:ascii="Times New Roman" w:hAnsi="Times New Roman" w:cs="Times New Roman"/>
          <w:sz w:val="24"/>
          <w:szCs w:val="24"/>
        </w:rPr>
        <w:t xml:space="preserve"> K</w:t>
      </w:r>
      <w:r w:rsidR="00966463" w:rsidRPr="00925046">
        <w:rPr>
          <w:rFonts w:ascii="Times New Roman" w:hAnsi="Times New Roman" w:cs="Times New Roman"/>
          <w:sz w:val="24"/>
          <w:szCs w:val="24"/>
        </w:rPr>
        <w:t xml:space="preserve"> </w:t>
      </w:r>
      <w:r>
        <w:rPr>
          <w:rFonts w:ascii="Times New Roman" w:hAnsi="Times New Roman" w:cs="Times New Roman"/>
          <w:sz w:val="24"/>
          <w:szCs w:val="24"/>
        </w:rPr>
        <w:t>(</w:t>
      </w:r>
      <w:r w:rsidR="00966463" w:rsidRPr="00925046">
        <w:rPr>
          <w:rFonts w:ascii="Times New Roman" w:hAnsi="Times New Roman" w:cs="Times New Roman"/>
          <w:sz w:val="24"/>
          <w:szCs w:val="24"/>
        </w:rPr>
        <w:t>2002</w:t>
      </w:r>
      <w:r>
        <w:rPr>
          <w:rFonts w:ascii="Times New Roman" w:hAnsi="Times New Roman" w:cs="Times New Roman"/>
          <w:sz w:val="24"/>
          <w:szCs w:val="24"/>
        </w:rPr>
        <w:t>)</w:t>
      </w:r>
      <w:r w:rsidR="00966463" w:rsidRPr="00925046">
        <w:rPr>
          <w:rFonts w:ascii="Times New Roman" w:hAnsi="Times New Roman" w:cs="Times New Roman"/>
          <w:sz w:val="24"/>
          <w:szCs w:val="24"/>
        </w:rPr>
        <w:t xml:space="preserve">. Performance, </w:t>
      </w:r>
      <w:r w:rsidR="00A5792C" w:rsidRPr="00925046">
        <w:rPr>
          <w:rFonts w:ascii="Times New Roman" w:hAnsi="Times New Roman" w:cs="Times New Roman"/>
          <w:sz w:val="24"/>
          <w:szCs w:val="24"/>
        </w:rPr>
        <w:t>correlation</w:t>
      </w:r>
      <w:r w:rsidR="00966463" w:rsidRPr="00925046">
        <w:rPr>
          <w:rFonts w:ascii="Times New Roman" w:hAnsi="Times New Roman" w:cs="Times New Roman"/>
          <w:sz w:val="24"/>
          <w:szCs w:val="24"/>
        </w:rPr>
        <w:t xml:space="preserve"> and heritability studies on selected sweet corn synthetic populations. </w:t>
      </w:r>
      <w:r w:rsidR="00CE0CEC" w:rsidRPr="00925046">
        <w:rPr>
          <w:rFonts w:ascii="Times New Roman" w:hAnsi="Times New Roman" w:cs="Times New Roman"/>
          <w:sz w:val="24"/>
          <w:szCs w:val="24"/>
        </w:rPr>
        <w:t xml:space="preserve">Pakistan Journal of Biological Sciences 5(3): 251-254. </w:t>
      </w:r>
    </w:p>
    <w:p w:rsidR="000B5C84" w:rsidRPr="00925046" w:rsidRDefault="00605978" w:rsidP="00070732">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Singh RK, Chaudhary BD</w:t>
      </w:r>
      <w:r w:rsidR="002620A6" w:rsidRPr="00925046">
        <w:rPr>
          <w:rFonts w:ascii="Times New Roman" w:hAnsi="Times New Roman" w:cs="Times New Roman"/>
          <w:sz w:val="24"/>
          <w:szCs w:val="24"/>
        </w:rPr>
        <w:t xml:space="preserve"> </w:t>
      </w:r>
      <w:r>
        <w:rPr>
          <w:rFonts w:ascii="Times New Roman" w:hAnsi="Times New Roman" w:cs="Times New Roman"/>
          <w:sz w:val="24"/>
          <w:szCs w:val="24"/>
        </w:rPr>
        <w:t>(</w:t>
      </w:r>
      <w:r w:rsidR="002620A6" w:rsidRPr="00925046">
        <w:rPr>
          <w:rFonts w:ascii="Times New Roman" w:hAnsi="Times New Roman" w:cs="Times New Roman"/>
          <w:sz w:val="24"/>
          <w:szCs w:val="24"/>
        </w:rPr>
        <w:t>1985</w:t>
      </w:r>
      <w:r>
        <w:rPr>
          <w:rFonts w:ascii="Times New Roman" w:hAnsi="Times New Roman" w:cs="Times New Roman"/>
          <w:sz w:val="24"/>
          <w:szCs w:val="24"/>
        </w:rPr>
        <w:t>)</w:t>
      </w:r>
      <w:r w:rsidR="002620A6" w:rsidRPr="00925046">
        <w:rPr>
          <w:rFonts w:ascii="Times New Roman" w:hAnsi="Times New Roman" w:cs="Times New Roman"/>
          <w:sz w:val="24"/>
          <w:szCs w:val="24"/>
        </w:rPr>
        <w:t>.</w:t>
      </w:r>
      <w:r w:rsidR="000B5C84" w:rsidRPr="00925046">
        <w:rPr>
          <w:rFonts w:ascii="Times New Roman" w:hAnsi="Times New Roman" w:cs="Times New Roman"/>
          <w:sz w:val="24"/>
          <w:szCs w:val="24"/>
        </w:rPr>
        <w:t xml:space="preserve"> Biometrical methods in quantitative genetic analysis. Kalyani Publisher, New Delhi, India. </w:t>
      </w:r>
    </w:p>
    <w:p w:rsidR="007368BE" w:rsidRPr="00925046" w:rsidRDefault="002620A6" w:rsidP="00070732">
      <w:pPr>
        <w:spacing w:after="0" w:line="480" w:lineRule="auto"/>
        <w:ind w:left="284" w:hanging="284"/>
        <w:jc w:val="both"/>
        <w:rPr>
          <w:rFonts w:ascii="Times New Roman" w:hAnsi="Times New Roman" w:cs="Times New Roman"/>
          <w:sz w:val="24"/>
          <w:szCs w:val="24"/>
        </w:rPr>
      </w:pPr>
      <w:r w:rsidRPr="00925046">
        <w:rPr>
          <w:rFonts w:ascii="Times New Roman" w:hAnsi="Times New Roman" w:cs="Times New Roman"/>
          <w:sz w:val="24"/>
          <w:szCs w:val="24"/>
        </w:rPr>
        <w:t>Solomon</w:t>
      </w:r>
      <w:r w:rsidR="00605978">
        <w:rPr>
          <w:rFonts w:ascii="Times New Roman" w:hAnsi="Times New Roman" w:cs="Times New Roman"/>
          <w:sz w:val="24"/>
          <w:szCs w:val="24"/>
        </w:rPr>
        <w:t xml:space="preserve"> KF</w:t>
      </w:r>
      <w:r w:rsidR="007368BE" w:rsidRPr="00925046">
        <w:rPr>
          <w:rFonts w:ascii="Times New Roman" w:hAnsi="Times New Roman" w:cs="Times New Roman"/>
          <w:sz w:val="24"/>
          <w:szCs w:val="24"/>
        </w:rPr>
        <w:t xml:space="preserve">, </w:t>
      </w:r>
      <w:r w:rsidR="00605978">
        <w:rPr>
          <w:rFonts w:ascii="Times New Roman" w:hAnsi="Times New Roman" w:cs="Times New Roman"/>
          <w:sz w:val="24"/>
          <w:szCs w:val="24"/>
        </w:rPr>
        <w:t>Martin I</w:t>
      </w:r>
      <w:r w:rsidRPr="00925046">
        <w:rPr>
          <w:rFonts w:ascii="Times New Roman" w:hAnsi="Times New Roman" w:cs="Times New Roman"/>
          <w:sz w:val="24"/>
          <w:szCs w:val="24"/>
        </w:rPr>
        <w:t xml:space="preserve">, Zeppa </w:t>
      </w:r>
      <w:r w:rsidR="00605978">
        <w:rPr>
          <w:rFonts w:ascii="Times New Roman" w:hAnsi="Times New Roman" w:cs="Times New Roman"/>
          <w:sz w:val="24"/>
          <w:szCs w:val="24"/>
        </w:rPr>
        <w:t>A</w:t>
      </w:r>
      <w:r w:rsidR="007368BE" w:rsidRPr="00925046">
        <w:rPr>
          <w:rFonts w:ascii="Times New Roman" w:hAnsi="Times New Roman" w:cs="Times New Roman"/>
          <w:sz w:val="24"/>
          <w:szCs w:val="24"/>
        </w:rPr>
        <w:t xml:space="preserve"> </w:t>
      </w:r>
      <w:r w:rsidR="00605978">
        <w:rPr>
          <w:rFonts w:ascii="Times New Roman" w:hAnsi="Times New Roman" w:cs="Times New Roman"/>
          <w:sz w:val="24"/>
          <w:szCs w:val="24"/>
        </w:rPr>
        <w:t>(</w:t>
      </w:r>
      <w:r w:rsidR="007368BE" w:rsidRPr="00925046">
        <w:rPr>
          <w:rFonts w:ascii="Times New Roman" w:hAnsi="Times New Roman" w:cs="Times New Roman"/>
          <w:sz w:val="24"/>
          <w:szCs w:val="24"/>
        </w:rPr>
        <w:t>2011</w:t>
      </w:r>
      <w:r w:rsidR="00605978">
        <w:rPr>
          <w:rFonts w:ascii="Times New Roman" w:hAnsi="Times New Roman" w:cs="Times New Roman"/>
          <w:sz w:val="24"/>
          <w:szCs w:val="24"/>
        </w:rPr>
        <w:t>)</w:t>
      </w:r>
      <w:r w:rsidR="007368BE" w:rsidRPr="00925046">
        <w:rPr>
          <w:rFonts w:ascii="Times New Roman" w:hAnsi="Times New Roman" w:cs="Times New Roman"/>
          <w:sz w:val="24"/>
          <w:szCs w:val="24"/>
        </w:rPr>
        <w:t xml:space="preserve">. Genetic effects and genetic relationships among </w:t>
      </w:r>
      <w:r w:rsidR="007368BE" w:rsidRPr="00925046">
        <w:rPr>
          <w:rFonts w:ascii="Times New Roman" w:hAnsi="Times New Roman" w:cs="Times New Roman"/>
          <w:i/>
          <w:sz w:val="24"/>
          <w:szCs w:val="24"/>
        </w:rPr>
        <w:t>shrunken</w:t>
      </w:r>
      <w:r w:rsidR="007368BE" w:rsidRPr="00925046">
        <w:rPr>
          <w:rFonts w:ascii="Times New Roman" w:hAnsi="Times New Roman" w:cs="Times New Roman"/>
          <w:sz w:val="24"/>
          <w:szCs w:val="24"/>
        </w:rPr>
        <w:t xml:space="preserve"> (sh2) sweet corn lines and F1 hybrids. Euphytica 185(3):385-394. </w:t>
      </w:r>
    </w:p>
    <w:p w:rsidR="00B84CF3" w:rsidRPr="00925046" w:rsidRDefault="002620A6" w:rsidP="00070732">
      <w:pPr>
        <w:spacing w:after="0" w:line="480" w:lineRule="auto"/>
        <w:ind w:left="284" w:hanging="284"/>
        <w:jc w:val="both"/>
        <w:rPr>
          <w:rFonts w:ascii="Times New Roman" w:hAnsi="Times New Roman" w:cs="Times New Roman"/>
          <w:sz w:val="24"/>
          <w:szCs w:val="24"/>
        </w:rPr>
      </w:pPr>
      <w:r w:rsidRPr="00925046">
        <w:rPr>
          <w:rFonts w:ascii="Times New Roman" w:hAnsi="Times New Roman" w:cs="Times New Roman"/>
          <w:sz w:val="24"/>
          <w:szCs w:val="24"/>
        </w:rPr>
        <w:t xml:space="preserve">Tracy </w:t>
      </w:r>
      <w:r w:rsidR="00605978">
        <w:rPr>
          <w:rFonts w:ascii="Times New Roman" w:hAnsi="Times New Roman" w:cs="Times New Roman"/>
          <w:sz w:val="24"/>
          <w:szCs w:val="24"/>
        </w:rPr>
        <w:t>WF</w:t>
      </w:r>
      <w:r w:rsidR="00B84CF3" w:rsidRPr="00925046">
        <w:rPr>
          <w:rFonts w:ascii="Times New Roman" w:hAnsi="Times New Roman" w:cs="Times New Roman"/>
          <w:sz w:val="24"/>
          <w:szCs w:val="24"/>
        </w:rPr>
        <w:t xml:space="preserve"> </w:t>
      </w:r>
      <w:r w:rsidR="00605978">
        <w:rPr>
          <w:rFonts w:ascii="Times New Roman" w:hAnsi="Times New Roman" w:cs="Times New Roman"/>
          <w:sz w:val="24"/>
          <w:szCs w:val="24"/>
        </w:rPr>
        <w:t>(</w:t>
      </w:r>
      <w:r w:rsidR="00B84CF3" w:rsidRPr="00925046">
        <w:rPr>
          <w:rFonts w:ascii="Times New Roman" w:hAnsi="Times New Roman" w:cs="Times New Roman"/>
          <w:sz w:val="24"/>
          <w:szCs w:val="24"/>
        </w:rPr>
        <w:t>1993</w:t>
      </w:r>
      <w:r w:rsidR="00605978">
        <w:rPr>
          <w:rFonts w:ascii="Times New Roman" w:hAnsi="Times New Roman" w:cs="Times New Roman"/>
          <w:sz w:val="24"/>
          <w:szCs w:val="24"/>
        </w:rPr>
        <w:t>)</w:t>
      </w:r>
      <w:r w:rsidR="00B84CF3" w:rsidRPr="00925046">
        <w:rPr>
          <w:rFonts w:ascii="Times New Roman" w:hAnsi="Times New Roman" w:cs="Times New Roman"/>
          <w:sz w:val="24"/>
          <w:szCs w:val="24"/>
        </w:rPr>
        <w:t>. Sweet corn: 777-807. In: G Kalloo and B.O. Bergh (Eds.) Genetic improvemen</w:t>
      </w:r>
      <w:r w:rsidR="00605978">
        <w:rPr>
          <w:rFonts w:ascii="Times New Roman" w:hAnsi="Times New Roman" w:cs="Times New Roman"/>
          <w:sz w:val="24"/>
          <w:szCs w:val="24"/>
        </w:rPr>
        <w:t xml:space="preserve">t of vegetable crops. Pergamon, </w:t>
      </w:r>
      <w:r w:rsidR="00B84CF3" w:rsidRPr="00925046">
        <w:rPr>
          <w:rFonts w:ascii="Times New Roman" w:hAnsi="Times New Roman" w:cs="Times New Roman"/>
          <w:sz w:val="24"/>
          <w:szCs w:val="24"/>
        </w:rPr>
        <w:t xml:space="preserve">Oxford. U.K. </w:t>
      </w:r>
    </w:p>
    <w:p w:rsidR="00B84CF3" w:rsidRPr="00925046" w:rsidRDefault="00605978" w:rsidP="00070732">
      <w:pPr>
        <w:spacing w:after="0" w:line="480" w:lineRule="auto"/>
        <w:ind w:left="284" w:hanging="284"/>
        <w:jc w:val="both"/>
        <w:rPr>
          <w:rFonts w:ascii="Times New Roman" w:hAnsi="Times New Roman" w:cs="Times New Roman"/>
          <w:bCs/>
          <w:sz w:val="24"/>
          <w:szCs w:val="24"/>
        </w:rPr>
      </w:pPr>
      <w:r>
        <w:rPr>
          <w:rFonts w:ascii="Times New Roman" w:hAnsi="Times New Roman" w:cs="Times New Roman"/>
          <w:sz w:val="24"/>
          <w:szCs w:val="24"/>
        </w:rPr>
        <w:lastRenderedPageBreak/>
        <w:t>Turgut</w:t>
      </w:r>
      <w:r w:rsidR="00153C19">
        <w:rPr>
          <w:rFonts w:ascii="Times New Roman" w:hAnsi="Times New Roman" w:cs="Times New Roman"/>
          <w:sz w:val="24"/>
          <w:szCs w:val="24"/>
        </w:rPr>
        <w:t xml:space="preserve"> I</w:t>
      </w:r>
      <w:r>
        <w:rPr>
          <w:rFonts w:ascii="Times New Roman" w:hAnsi="Times New Roman" w:cs="Times New Roman"/>
          <w:sz w:val="24"/>
          <w:szCs w:val="24"/>
        </w:rPr>
        <w:t xml:space="preserve"> (</w:t>
      </w:r>
      <w:r w:rsidR="00B84CF3" w:rsidRPr="00925046">
        <w:rPr>
          <w:rFonts w:ascii="Times New Roman" w:hAnsi="Times New Roman" w:cs="Times New Roman"/>
          <w:sz w:val="24"/>
          <w:szCs w:val="24"/>
        </w:rPr>
        <w:t>2000</w:t>
      </w:r>
      <w:r>
        <w:rPr>
          <w:rFonts w:ascii="Times New Roman" w:hAnsi="Times New Roman" w:cs="Times New Roman"/>
          <w:sz w:val="24"/>
          <w:szCs w:val="24"/>
        </w:rPr>
        <w:t>)</w:t>
      </w:r>
      <w:r w:rsidR="00B84CF3" w:rsidRPr="00925046">
        <w:rPr>
          <w:rFonts w:ascii="Times New Roman" w:hAnsi="Times New Roman" w:cs="Times New Roman"/>
          <w:sz w:val="24"/>
          <w:szCs w:val="24"/>
        </w:rPr>
        <w:t xml:space="preserve">. Effects of Plant Population and Nitrogen Doses on fresh ear yield component of sweet corn </w:t>
      </w:r>
      <w:proofErr w:type="gramStart"/>
      <w:r w:rsidR="00B84CF3" w:rsidRPr="00925046">
        <w:rPr>
          <w:rFonts w:ascii="Times New Roman" w:hAnsi="Times New Roman" w:cs="Times New Roman"/>
          <w:bCs/>
          <w:sz w:val="24"/>
          <w:szCs w:val="24"/>
        </w:rPr>
        <w:t>(</w:t>
      </w:r>
      <w:proofErr w:type="gramEnd"/>
      <w:r w:rsidR="00B84CF3" w:rsidRPr="00925046">
        <w:rPr>
          <w:rFonts w:ascii="Times New Roman" w:hAnsi="Times New Roman" w:cs="Times New Roman"/>
          <w:bCs/>
          <w:i/>
          <w:sz w:val="24"/>
          <w:szCs w:val="24"/>
        </w:rPr>
        <w:t xml:space="preserve">Zea mays </w:t>
      </w:r>
      <w:r w:rsidR="00B84CF3" w:rsidRPr="00605978">
        <w:rPr>
          <w:rFonts w:ascii="Times New Roman" w:hAnsi="Times New Roman" w:cs="Times New Roman"/>
          <w:bCs/>
          <w:sz w:val="24"/>
          <w:szCs w:val="24"/>
        </w:rPr>
        <w:t>L.</w:t>
      </w:r>
      <w:r w:rsidR="00B84CF3" w:rsidRPr="00925046">
        <w:rPr>
          <w:rFonts w:ascii="Times New Roman" w:hAnsi="Times New Roman" w:cs="Times New Roman"/>
          <w:bCs/>
          <w:i/>
          <w:sz w:val="24"/>
          <w:szCs w:val="24"/>
        </w:rPr>
        <w:t xml:space="preserve"> var. saccharata Sturt.</w:t>
      </w:r>
      <w:proofErr w:type="gramStart"/>
      <w:r w:rsidR="00B84CF3" w:rsidRPr="00925046">
        <w:rPr>
          <w:rFonts w:ascii="Times New Roman" w:hAnsi="Times New Roman" w:cs="Times New Roman"/>
          <w:bCs/>
          <w:sz w:val="24"/>
          <w:szCs w:val="24"/>
        </w:rPr>
        <w:t>)</w:t>
      </w:r>
      <w:proofErr w:type="gramEnd"/>
      <w:r w:rsidR="00B84CF3" w:rsidRPr="00925046">
        <w:rPr>
          <w:rFonts w:ascii="Times New Roman" w:hAnsi="Times New Roman" w:cs="Times New Roman"/>
          <w:bCs/>
          <w:sz w:val="24"/>
          <w:szCs w:val="24"/>
        </w:rPr>
        <w:t xml:space="preserve"> grown under Bursa</w:t>
      </w:r>
      <w:r>
        <w:rPr>
          <w:rFonts w:ascii="Times New Roman" w:hAnsi="Times New Roman" w:cs="Times New Roman"/>
          <w:bCs/>
          <w:sz w:val="24"/>
          <w:szCs w:val="24"/>
        </w:rPr>
        <w:t xml:space="preserve"> conditions. Turk. J. Agric For</w:t>
      </w:r>
      <w:r w:rsidR="00B84CF3" w:rsidRPr="00925046">
        <w:rPr>
          <w:rFonts w:ascii="Times New Roman" w:hAnsi="Times New Roman" w:cs="Times New Roman"/>
          <w:bCs/>
          <w:sz w:val="24"/>
          <w:szCs w:val="24"/>
        </w:rPr>
        <w:t xml:space="preserve"> </w:t>
      </w:r>
      <w:proofErr w:type="gramStart"/>
      <w:r w:rsidR="00B84CF3" w:rsidRPr="00925046">
        <w:rPr>
          <w:rFonts w:ascii="Times New Roman" w:hAnsi="Times New Roman" w:cs="Times New Roman"/>
          <w:bCs/>
          <w:sz w:val="24"/>
          <w:szCs w:val="24"/>
        </w:rPr>
        <w:t>24:341</w:t>
      </w:r>
      <w:proofErr w:type="gramEnd"/>
      <w:r w:rsidR="00B84CF3" w:rsidRPr="00925046">
        <w:rPr>
          <w:rFonts w:ascii="Times New Roman" w:hAnsi="Times New Roman" w:cs="Times New Roman"/>
          <w:bCs/>
          <w:sz w:val="24"/>
          <w:szCs w:val="24"/>
        </w:rPr>
        <w:t>-347.</w:t>
      </w:r>
    </w:p>
    <w:p w:rsidR="003B0BF3" w:rsidRPr="00925046" w:rsidRDefault="00C37DDE" w:rsidP="00070732">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Williams II </w:t>
      </w:r>
      <w:r w:rsidR="00605978">
        <w:rPr>
          <w:rFonts w:ascii="Times New Roman" w:hAnsi="Times New Roman" w:cs="Times New Roman"/>
          <w:sz w:val="24"/>
          <w:szCs w:val="24"/>
        </w:rPr>
        <w:t>MM</w:t>
      </w:r>
      <w:r w:rsidR="003B0BF3" w:rsidRPr="00925046">
        <w:rPr>
          <w:rFonts w:ascii="Times New Roman" w:hAnsi="Times New Roman" w:cs="Times New Roman"/>
          <w:sz w:val="24"/>
          <w:szCs w:val="24"/>
        </w:rPr>
        <w:t xml:space="preserve"> </w:t>
      </w:r>
      <w:r w:rsidR="00605978">
        <w:rPr>
          <w:rFonts w:ascii="Times New Roman" w:hAnsi="Times New Roman" w:cs="Times New Roman"/>
          <w:sz w:val="24"/>
          <w:szCs w:val="24"/>
        </w:rPr>
        <w:t>(</w:t>
      </w:r>
      <w:r w:rsidR="003B0BF3" w:rsidRPr="00925046">
        <w:rPr>
          <w:rFonts w:ascii="Times New Roman" w:hAnsi="Times New Roman" w:cs="Times New Roman"/>
          <w:sz w:val="24"/>
          <w:szCs w:val="24"/>
        </w:rPr>
        <w:t>2006</w:t>
      </w:r>
      <w:r w:rsidR="00605978">
        <w:rPr>
          <w:rFonts w:ascii="Times New Roman" w:hAnsi="Times New Roman" w:cs="Times New Roman"/>
          <w:sz w:val="24"/>
          <w:szCs w:val="24"/>
        </w:rPr>
        <w:t>)</w:t>
      </w:r>
      <w:r w:rsidR="003B0BF3" w:rsidRPr="00925046">
        <w:rPr>
          <w:rFonts w:ascii="Times New Roman" w:hAnsi="Times New Roman" w:cs="Times New Roman"/>
          <w:sz w:val="24"/>
          <w:szCs w:val="24"/>
        </w:rPr>
        <w:t>. Functional relationships between giant ragweed (Ambrosia trifida) interference and sweet corn yie</w:t>
      </w:r>
      <w:r w:rsidR="00605978">
        <w:rPr>
          <w:rFonts w:ascii="Times New Roman" w:hAnsi="Times New Roman" w:cs="Times New Roman"/>
          <w:sz w:val="24"/>
          <w:szCs w:val="24"/>
        </w:rPr>
        <w:t>ld and ear traits. Weed Science</w:t>
      </w:r>
      <w:r w:rsidR="003B0BF3" w:rsidRPr="00925046">
        <w:rPr>
          <w:rFonts w:ascii="Times New Roman" w:hAnsi="Times New Roman" w:cs="Times New Roman"/>
          <w:sz w:val="24"/>
          <w:szCs w:val="24"/>
        </w:rPr>
        <w:t xml:space="preserve"> </w:t>
      </w:r>
      <w:proofErr w:type="gramStart"/>
      <w:r w:rsidR="003B0BF3" w:rsidRPr="00925046">
        <w:rPr>
          <w:rFonts w:ascii="Times New Roman" w:hAnsi="Times New Roman" w:cs="Times New Roman"/>
          <w:sz w:val="24"/>
          <w:szCs w:val="24"/>
        </w:rPr>
        <w:t>54:948</w:t>
      </w:r>
      <w:proofErr w:type="gramEnd"/>
      <w:r w:rsidR="003B0BF3" w:rsidRPr="00925046">
        <w:rPr>
          <w:rFonts w:ascii="Times New Roman" w:hAnsi="Times New Roman" w:cs="Times New Roman"/>
          <w:sz w:val="24"/>
          <w:szCs w:val="24"/>
        </w:rPr>
        <w:t>-953.</w:t>
      </w:r>
    </w:p>
    <w:p w:rsidR="007368BE" w:rsidRPr="00925046" w:rsidRDefault="002620A6" w:rsidP="00070732">
      <w:pPr>
        <w:spacing w:after="0" w:line="480" w:lineRule="auto"/>
        <w:ind w:left="284" w:hanging="284"/>
        <w:jc w:val="both"/>
        <w:rPr>
          <w:rFonts w:ascii="Times New Roman" w:hAnsi="Times New Roman" w:cs="Times New Roman"/>
          <w:sz w:val="24"/>
          <w:szCs w:val="24"/>
        </w:rPr>
      </w:pPr>
      <w:r w:rsidRPr="00925046">
        <w:rPr>
          <w:rFonts w:ascii="Times New Roman" w:hAnsi="Times New Roman" w:cs="Times New Roman"/>
          <w:sz w:val="24"/>
          <w:szCs w:val="24"/>
        </w:rPr>
        <w:t xml:space="preserve">Wong </w:t>
      </w:r>
      <w:r w:rsidR="00605978">
        <w:rPr>
          <w:rFonts w:ascii="Times New Roman" w:hAnsi="Times New Roman" w:cs="Times New Roman"/>
          <w:sz w:val="24"/>
          <w:szCs w:val="24"/>
        </w:rPr>
        <w:t>A</w:t>
      </w:r>
      <w:r w:rsidR="007368BE" w:rsidRPr="00925046">
        <w:rPr>
          <w:rFonts w:ascii="Times New Roman" w:hAnsi="Times New Roman" w:cs="Times New Roman"/>
          <w:sz w:val="24"/>
          <w:szCs w:val="24"/>
        </w:rPr>
        <w:t xml:space="preserve">D, </w:t>
      </w:r>
      <w:r w:rsidRPr="00925046">
        <w:rPr>
          <w:rFonts w:ascii="Times New Roman" w:hAnsi="Times New Roman" w:cs="Times New Roman"/>
          <w:sz w:val="24"/>
          <w:szCs w:val="24"/>
        </w:rPr>
        <w:t xml:space="preserve">Juvik </w:t>
      </w:r>
      <w:r w:rsidR="00605978">
        <w:rPr>
          <w:rFonts w:ascii="Times New Roman" w:hAnsi="Times New Roman" w:cs="Times New Roman"/>
          <w:sz w:val="24"/>
          <w:szCs w:val="24"/>
        </w:rPr>
        <w:t>JA</w:t>
      </w:r>
      <w:r w:rsidR="007368BE" w:rsidRPr="00925046">
        <w:rPr>
          <w:rFonts w:ascii="Times New Roman" w:hAnsi="Times New Roman" w:cs="Times New Roman"/>
          <w:sz w:val="24"/>
          <w:szCs w:val="24"/>
        </w:rPr>
        <w:t xml:space="preserve">, </w:t>
      </w:r>
      <w:r w:rsidR="00605978">
        <w:rPr>
          <w:rFonts w:ascii="Times New Roman" w:hAnsi="Times New Roman" w:cs="Times New Roman"/>
          <w:sz w:val="24"/>
          <w:szCs w:val="24"/>
        </w:rPr>
        <w:t>Breeden DC</w:t>
      </w:r>
      <w:r w:rsidRPr="00925046">
        <w:rPr>
          <w:rFonts w:ascii="Times New Roman" w:hAnsi="Times New Roman" w:cs="Times New Roman"/>
          <w:sz w:val="24"/>
          <w:szCs w:val="24"/>
        </w:rPr>
        <w:t xml:space="preserve">, Swiader </w:t>
      </w:r>
      <w:r w:rsidR="00605978">
        <w:rPr>
          <w:rFonts w:ascii="Times New Roman" w:hAnsi="Times New Roman" w:cs="Times New Roman"/>
          <w:sz w:val="24"/>
          <w:szCs w:val="24"/>
        </w:rPr>
        <w:t>JM</w:t>
      </w:r>
      <w:r w:rsidR="007368BE" w:rsidRPr="00925046">
        <w:rPr>
          <w:rFonts w:ascii="Times New Roman" w:hAnsi="Times New Roman" w:cs="Times New Roman"/>
          <w:sz w:val="24"/>
          <w:szCs w:val="24"/>
        </w:rPr>
        <w:t xml:space="preserve"> </w:t>
      </w:r>
      <w:r w:rsidR="00605978">
        <w:rPr>
          <w:rFonts w:ascii="Times New Roman" w:hAnsi="Times New Roman" w:cs="Times New Roman"/>
          <w:sz w:val="24"/>
          <w:szCs w:val="24"/>
        </w:rPr>
        <w:t>(</w:t>
      </w:r>
      <w:r w:rsidR="007368BE" w:rsidRPr="00925046">
        <w:rPr>
          <w:rFonts w:ascii="Times New Roman" w:hAnsi="Times New Roman" w:cs="Times New Roman"/>
          <w:sz w:val="24"/>
          <w:szCs w:val="24"/>
        </w:rPr>
        <w:t>1994</w:t>
      </w:r>
      <w:r w:rsidR="00605978">
        <w:rPr>
          <w:rFonts w:ascii="Times New Roman" w:hAnsi="Times New Roman" w:cs="Times New Roman"/>
          <w:sz w:val="24"/>
          <w:szCs w:val="24"/>
        </w:rPr>
        <w:t>)</w:t>
      </w:r>
      <w:r w:rsidR="007368BE" w:rsidRPr="00925046">
        <w:rPr>
          <w:rFonts w:ascii="Times New Roman" w:hAnsi="Times New Roman" w:cs="Times New Roman"/>
          <w:sz w:val="24"/>
          <w:szCs w:val="24"/>
        </w:rPr>
        <w:t xml:space="preserve">. </w:t>
      </w:r>
      <w:r w:rsidR="007368BE" w:rsidRPr="00925046">
        <w:rPr>
          <w:rFonts w:ascii="Times New Roman" w:hAnsi="Times New Roman" w:cs="Times New Roman"/>
          <w:i/>
          <w:sz w:val="24"/>
          <w:szCs w:val="24"/>
        </w:rPr>
        <w:t>Shrunken2</w:t>
      </w:r>
      <w:r w:rsidR="007368BE" w:rsidRPr="00925046">
        <w:rPr>
          <w:rFonts w:ascii="Times New Roman" w:hAnsi="Times New Roman" w:cs="Times New Roman"/>
          <w:sz w:val="24"/>
          <w:szCs w:val="24"/>
        </w:rPr>
        <w:t xml:space="preserve"> sweet corn yield and the ch</w:t>
      </w:r>
      <w:r w:rsidR="00605978">
        <w:rPr>
          <w:rFonts w:ascii="Times New Roman" w:hAnsi="Times New Roman" w:cs="Times New Roman"/>
          <w:sz w:val="24"/>
          <w:szCs w:val="24"/>
        </w:rPr>
        <w:t>emical components of quality. J Amer Soc</w:t>
      </w:r>
      <w:r w:rsidR="007368BE" w:rsidRPr="00925046">
        <w:rPr>
          <w:rFonts w:ascii="Times New Roman" w:hAnsi="Times New Roman" w:cs="Times New Roman"/>
          <w:sz w:val="24"/>
          <w:szCs w:val="24"/>
        </w:rPr>
        <w:t xml:space="preserve"> Ho</w:t>
      </w:r>
      <w:r w:rsidR="00605978">
        <w:rPr>
          <w:rFonts w:ascii="Times New Roman" w:hAnsi="Times New Roman" w:cs="Times New Roman"/>
          <w:sz w:val="24"/>
          <w:szCs w:val="24"/>
        </w:rPr>
        <w:t>rt Sci</w:t>
      </w:r>
      <w:r w:rsidR="007368BE" w:rsidRPr="00925046">
        <w:rPr>
          <w:rFonts w:ascii="Times New Roman" w:hAnsi="Times New Roman" w:cs="Times New Roman"/>
          <w:sz w:val="24"/>
          <w:szCs w:val="24"/>
        </w:rPr>
        <w:t xml:space="preserve"> 119(4):747-755. </w:t>
      </w:r>
    </w:p>
    <w:p w:rsidR="000B5C84" w:rsidRPr="00925046" w:rsidRDefault="002620A6" w:rsidP="00070732">
      <w:pPr>
        <w:spacing w:after="0" w:line="480" w:lineRule="auto"/>
        <w:ind w:left="284" w:hanging="284"/>
        <w:jc w:val="both"/>
        <w:rPr>
          <w:rFonts w:ascii="Times New Roman" w:hAnsi="Times New Roman" w:cs="Times New Roman"/>
          <w:sz w:val="24"/>
          <w:szCs w:val="24"/>
        </w:rPr>
      </w:pPr>
      <w:r w:rsidRPr="00925046">
        <w:rPr>
          <w:rFonts w:ascii="Times New Roman" w:hAnsi="Times New Roman" w:cs="Times New Roman"/>
          <w:sz w:val="24"/>
          <w:szCs w:val="24"/>
        </w:rPr>
        <w:t>Wricke</w:t>
      </w:r>
      <w:r w:rsidR="000B5C84" w:rsidRPr="00925046">
        <w:rPr>
          <w:rFonts w:ascii="Times New Roman" w:hAnsi="Times New Roman" w:cs="Times New Roman"/>
          <w:sz w:val="24"/>
          <w:szCs w:val="24"/>
        </w:rPr>
        <w:t xml:space="preserve"> G</w:t>
      </w:r>
      <w:r w:rsidRPr="00925046">
        <w:rPr>
          <w:rFonts w:ascii="Times New Roman" w:hAnsi="Times New Roman" w:cs="Times New Roman"/>
          <w:sz w:val="24"/>
          <w:szCs w:val="24"/>
        </w:rPr>
        <w:t>, Weber</w:t>
      </w:r>
      <w:r w:rsidR="00605978">
        <w:rPr>
          <w:rFonts w:ascii="Times New Roman" w:hAnsi="Times New Roman" w:cs="Times New Roman"/>
          <w:sz w:val="24"/>
          <w:szCs w:val="24"/>
        </w:rPr>
        <w:t xml:space="preserve"> WE</w:t>
      </w:r>
      <w:r w:rsidR="000B5C84" w:rsidRPr="00925046">
        <w:rPr>
          <w:rFonts w:ascii="Times New Roman" w:hAnsi="Times New Roman" w:cs="Times New Roman"/>
          <w:sz w:val="24"/>
          <w:szCs w:val="24"/>
        </w:rPr>
        <w:t xml:space="preserve"> </w:t>
      </w:r>
      <w:r w:rsidR="00605978">
        <w:rPr>
          <w:rFonts w:ascii="Times New Roman" w:hAnsi="Times New Roman" w:cs="Times New Roman"/>
          <w:sz w:val="24"/>
          <w:szCs w:val="24"/>
        </w:rPr>
        <w:t>(</w:t>
      </w:r>
      <w:r w:rsidR="000B5C84" w:rsidRPr="00925046">
        <w:rPr>
          <w:rFonts w:ascii="Times New Roman" w:hAnsi="Times New Roman" w:cs="Times New Roman"/>
          <w:sz w:val="24"/>
          <w:szCs w:val="24"/>
        </w:rPr>
        <w:t>1986</w:t>
      </w:r>
      <w:r w:rsidR="00605978">
        <w:rPr>
          <w:rFonts w:ascii="Times New Roman" w:hAnsi="Times New Roman" w:cs="Times New Roman"/>
          <w:sz w:val="24"/>
          <w:szCs w:val="24"/>
        </w:rPr>
        <w:t>)</w:t>
      </w:r>
      <w:r w:rsidR="000B5C84" w:rsidRPr="00925046">
        <w:rPr>
          <w:rFonts w:ascii="Times New Roman" w:hAnsi="Times New Roman" w:cs="Times New Roman"/>
          <w:sz w:val="24"/>
          <w:szCs w:val="24"/>
        </w:rPr>
        <w:t xml:space="preserve">. Quantitative genetics and selection in plant breeding. Walter de Gruyter &amp; Co. Berlin, Germany. </w:t>
      </w:r>
    </w:p>
    <w:p w:rsidR="00122A92" w:rsidRPr="00925046" w:rsidRDefault="002620A6" w:rsidP="00070732">
      <w:pPr>
        <w:spacing w:after="0" w:line="480" w:lineRule="auto"/>
        <w:ind w:left="284" w:hanging="284"/>
        <w:jc w:val="both"/>
        <w:rPr>
          <w:rFonts w:ascii="Times New Roman" w:hAnsi="Times New Roman" w:cs="Times New Roman"/>
          <w:sz w:val="24"/>
          <w:szCs w:val="24"/>
        </w:rPr>
      </w:pPr>
      <w:r w:rsidRPr="00925046">
        <w:rPr>
          <w:rFonts w:ascii="Times New Roman" w:hAnsi="Times New Roman" w:cs="Times New Roman"/>
          <w:sz w:val="24"/>
          <w:szCs w:val="24"/>
        </w:rPr>
        <w:t>Znidarcic</w:t>
      </w:r>
      <w:r w:rsidR="00605978">
        <w:rPr>
          <w:rFonts w:ascii="Times New Roman" w:hAnsi="Times New Roman" w:cs="Times New Roman"/>
          <w:sz w:val="24"/>
          <w:szCs w:val="24"/>
        </w:rPr>
        <w:t xml:space="preserve"> D (</w:t>
      </w:r>
      <w:r w:rsidR="003B0BF3" w:rsidRPr="00925046">
        <w:rPr>
          <w:rFonts w:ascii="Times New Roman" w:hAnsi="Times New Roman" w:cs="Times New Roman"/>
          <w:sz w:val="24"/>
          <w:szCs w:val="24"/>
        </w:rPr>
        <w:t>2012</w:t>
      </w:r>
      <w:r w:rsidR="00605978">
        <w:rPr>
          <w:rFonts w:ascii="Times New Roman" w:hAnsi="Times New Roman" w:cs="Times New Roman"/>
          <w:sz w:val="24"/>
          <w:szCs w:val="24"/>
        </w:rPr>
        <w:t>)</w:t>
      </w:r>
      <w:r w:rsidR="003B0BF3" w:rsidRPr="00925046">
        <w:rPr>
          <w:rFonts w:ascii="Times New Roman" w:hAnsi="Times New Roman" w:cs="Times New Roman"/>
          <w:sz w:val="24"/>
          <w:szCs w:val="24"/>
        </w:rPr>
        <w:t xml:space="preserve">. Performance and </w:t>
      </w:r>
      <w:r w:rsidR="00A5792C" w:rsidRPr="00925046">
        <w:rPr>
          <w:rFonts w:ascii="Times New Roman" w:hAnsi="Times New Roman" w:cs="Times New Roman"/>
          <w:sz w:val="24"/>
          <w:szCs w:val="24"/>
        </w:rPr>
        <w:t xml:space="preserve">characterization </w:t>
      </w:r>
      <w:r w:rsidR="003B0BF3" w:rsidRPr="00925046">
        <w:rPr>
          <w:rFonts w:ascii="Times New Roman" w:hAnsi="Times New Roman" w:cs="Times New Roman"/>
          <w:sz w:val="24"/>
          <w:szCs w:val="24"/>
        </w:rPr>
        <w:t xml:space="preserve">of </w:t>
      </w:r>
      <w:r w:rsidR="00A5792C" w:rsidRPr="00925046">
        <w:rPr>
          <w:rFonts w:ascii="Times New Roman" w:hAnsi="Times New Roman" w:cs="Times New Roman"/>
          <w:sz w:val="24"/>
          <w:szCs w:val="24"/>
        </w:rPr>
        <w:t xml:space="preserve">five sweet corn cultivars </w:t>
      </w:r>
      <w:r w:rsidR="003B0BF3" w:rsidRPr="00925046">
        <w:rPr>
          <w:rFonts w:ascii="Times New Roman" w:hAnsi="Times New Roman" w:cs="Times New Roman"/>
          <w:sz w:val="24"/>
          <w:szCs w:val="24"/>
        </w:rPr>
        <w:t xml:space="preserve">as </w:t>
      </w:r>
      <w:r w:rsidR="00A5792C">
        <w:rPr>
          <w:rFonts w:ascii="Times New Roman" w:hAnsi="Times New Roman" w:cs="Times New Roman"/>
          <w:sz w:val="24"/>
          <w:szCs w:val="24"/>
        </w:rPr>
        <w:t>in</w:t>
      </w:r>
      <w:r w:rsidR="00A5792C" w:rsidRPr="00925046">
        <w:rPr>
          <w:rFonts w:ascii="Times New Roman" w:hAnsi="Times New Roman" w:cs="Times New Roman"/>
          <w:sz w:val="24"/>
          <w:szCs w:val="24"/>
        </w:rPr>
        <w:t xml:space="preserve">fluenced </w:t>
      </w:r>
      <w:r w:rsidR="003B0BF3" w:rsidRPr="00925046">
        <w:rPr>
          <w:rFonts w:ascii="Times New Roman" w:hAnsi="Times New Roman" w:cs="Times New Roman"/>
          <w:sz w:val="24"/>
          <w:szCs w:val="24"/>
        </w:rPr>
        <w:t xml:space="preserve">by </w:t>
      </w:r>
      <w:r w:rsidR="00A5792C" w:rsidRPr="00925046">
        <w:rPr>
          <w:rFonts w:ascii="Times New Roman" w:hAnsi="Times New Roman" w:cs="Times New Roman"/>
          <w:sz w:val="24"/>
          <w:szCs w:val="24"/>
        </w:rPr>
        <w:t>soil proporties</w:t>
      </w:r>
      <w:r w:rsidR="003B0BF3" w:rsidRPr="00925046">
        <w:rPr>
          <w:rFonts w:ascii="Times New Roman" w:hAnsi="Times New Roman" w:cs="Times New Roman"/>
          <w:sz w:val="24"/>
          <w:szCs w:val="24"/>
        </w:rPr>
        <w:t xml:space="preserve">. Journal of </w:t>
      </w:r>
      <w:r w:rsidR="00605978">
        <w:rPr>
          <w:rFonts w:ascii="Times New Roman" w:hAnsi="Times New Roman" w:cs="Times New Roman"/>
          <w:sz w:val="24"/>
          <w:szCs w:val="24"/>
        </w:rPr>
        <w:t>Food, Agriculture &amp; Environment</w:t>
      </w:r>
      <w:r w:rsidR="003B0BF3" w:rsidRPr="00925046">
        <w:rPr>
          <w:rFonts w:ascii="Times New Roman" w:hAnsi="Times New Roman" w:cs="Times New Roman"/>
          <w:sz w:val="24"/>
          <w:szCs w:val="24"/>
        </w:rPr>
        <w:t xml:space="preserve"> 10(1):495-500. </w:t>
      </w:r>
    </w:p>
    <w:p w:rsidR="00DF1B18" w:rsidRPr="009B12BB" w:rsidRDefault="00D05AA2" w:rsidP="009B12BB">
      <w:pPr>
        <w:spacing w:after="0" w:line="36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Zhu, S, Mount JR, Collins JL</w:t>
      </w:r>
      <w:r w:rsidRPr="00364548">
        <w:rPr>
          <w:rFonts w:ascii="Times New Roman" w:hAnsi="Times New Roman" w:cs="Times New Roman"/>
          <w:bCs/>
          <w:sz w:val="24"/>
          <w:szCs w:val="24"/>
        </w:rPr>
        <w:t xml:space="preserve"> </w:t>
      </w:r>
      <w:r>
        <w:rPr>
          <w:rFonts w:ascii="Times New Roman" w:hAnsi="Times New Roman" w:cs="Times New Roman"/>
          <w:bCs/>
          <w:sz w:val="24"/>
          <w:szCs w:val="24"/>
        </w:rPr>
        <w:t>(</w:t>
      </w:r>
      <w:r w:rsidRPr="00364548">
        <w:rPr>
          <w:rFonts w:ascii="Times New Roman" w:hAnsi="Times New Roman" w:cs="Times New Roman"/>
          <w:bCs/>
          <w:sz w:val="24"/>
          <w:szCs w:val="24"/>
        </w:rPr>
        <w:t>1992</w:t>
      </w:r>
      <w:r>
        <w:rPr>
          <w:rFonts w:ascii="Times New Roman" w:hAnsi="Times New Roman" w:cs="Times New Roman"/>
          <w:bCs/>
          <w:sz w:val="24"/>
          <w:szCs w:val="24"/>
        </w:rPr>
        <w:t>)</w:t>
      </w:r>
      <w:r w:rsidRPr="00364548">
        <w:rPr>
          <w:rFonts w:ascii="Times New Roman" w:hAnsi="Times New Roman" w:cs="Times New Roman"/>
          <w:bCs/>
          <w:sz w:val="24"/>
          <w:szCs w:val="24"/>
        </w:rPr>
        <w:t>. Sugar and Soluble Solids Changes in Refrigerated Sweet Corn (</w:t>
      </w:r>
      <w:r w:rsidRPr="00364548">
        <w:rPr>
          <w:rFonts w:ascii="Times New Roman" w:hAnsi="Times New Roman" w:cs="Times New Roman"/>
          <w:bCs/>
          <w:i/>
          <w:sz w:val="24"/>
          <w:szCs w:val="24"/>
        </w:rPr>
        <w:t>Zea mays</w:t>
      </w:r>
      <w:r w:rsidR="0034027D">
        <w:rPr>
          <w:rFonts w:ascii="Times New Roman" w:hAnsi="Times New Roman" w:cs="Times New Roman"/>
          <w:bCs/>
          <w:sz w:val="24"/>
          <w:szCs w:val="24"/>
        </w:rPr>
        <w:t xml:space="preserve"> L.). J Food Sci </w:t>
      </w:r>
      <w:proofErr w:type="gramStart"/>
      <w:r w:rsidR="0034027D">
        <w:rPr>
          <w:rFonts w:ascii="Times New Roman" w:hAnsi="Times New Roman" w:cs="Times New Roman"/>
          <w:bCs/>
          <w:sz w:val="24"/>
          <w:szCs w:val="24"/>
        </w:rPr>
        <w:t>57:454</w:t>
      </w:r>
      <w:proofErr w:type="gramEnd"/>
      <w:r w:rsidR="0034027D">
        <w:rPr>
          <w:rFonts w:ascii="Times New Roman" w:hAnsi="Times New Roman" w:cs="Times New Roman"/>
          <w:bCs/>
          <w:sz w:val="24"/>
          <w:szCs w:val="24"/>
        </w:rPr>
        <w:t>-457.</w:t>
      </w:r>
    </w:p>
    <w:sectPr w:rsidR="00DF1B18" w:rsidRPr="009B12BB" w:rsidSect="00A1098B">
      <w:pgSz w:w="11906" w:h="16838"/>
      <w:pgMar w:top="1418" w:right="1134" w:bottom="1418" w:left="1134" w:header="709" w:footer="709" w:gutter="0"/>
      <w:lnNumType w:countBy="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TSY">
    <w:altName w:val="Arial Unicode MS"/>
    <w:panose1 w:val="00000000000000000000"/>
    <w:charset w:val="81"/>
    <w:family w:val="auto"/>
    <w:notTrueType/>
    <w:pitch w:val="default"/>
    <w:sig w:usb0="00000001" w:usb1="09060000" w:usb2="00000010" w:usb3="00000000" w:csb0="00080000" w:csb1="00000000"/>
  </w:font>
  <w:font w:name="Helvetica">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A00002EF" w:usb1="420020EB"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C736B"/>
    <w:multiLevelType w:val="hybridMultilevel"/>
    <w:tmpl w:val="B846C8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compat/>
  <w:rsids>
    <w:rsidRoot w:val="008906D2"/>
    <w:rsid w:val="00001944"/>
    <w:rsid w:val="0000680D"/>
    <w:rsid w:val="00006BEF"/>
    <w:rsid w:val="000116AC"/>
    <w:rsid w:val="00043C92"/>
    <w:rsid w:val="000511CF"/>
    <w:rsid w:val="000521D5"/>
    <w:rsid w:val="000552E6"/>
    <w:rsid w:val="00062586"/>
    <w:rsid w:val="00070732"/>
    <w:rsid w:val="00085816"/>
    <w:rsid w:val="00086E3A"/>
    <w:rsid w:val="00090AB3"/>
    <w:rsid w:val="000936A8"/>
    <w:rsid w:val="000A4898"/>
    <w:rsid w:val="000B273D"/>
    <w:rsid w:val="000B5C84"/>
    <w:rsid w:val="000C061A"/>
    <w:rsid w:val="000D4458"/>
    <w:rsid w:val="000D5322"/>
    <w:rsid w:val="000E616D"/>
    <w:rsid w:val="000F0A3A"/>
    <w:rsid w:val="000F7AEA"/>
    <w:rsid w:val="00102941"/>
    <w:rsid w:val="00106AC0"/>
    <w:rsid w:val="00115E31"/>
    <w:rsid w:val="00122A92"/>
    <w:rsid w:val="00125FC6"/>
    <w:rsid w:val="00126DD8"/>
    <w:rsid w:val="00133270"/>
    <w:rsid w:val="00134890"/>
    <w:rsid w:val="001448ED"/>
    <w:rsid w:val="001504F6"/>
    <w:rsid w:val="00153C19"/>
    <w:rsid w:val="00161098"/>
    <w:rsid w:val="00173255"/>
    <w:rsid w:val="00174417"/>
    <w:rsid w:val="00184E53"/>
    <w:rsid w:val="001870D7"/>
    <w:rsid w:val="00194E18"/>
    <w:rsid w:val="001A02D6"/>
    <w:rsid w:val="001E1C4B"/>
    <w:rsid w:val="001E1DE3"/>
    <w:rsid w:val="001E1EEB"/>
    <w:rsid w:val="001E202B"/>
    <w:rsid w:val="001E42F0"/>
    <w:rsid w:val="001E6141"/>
    <w:rsid w:val="001F4D39"/>
    <w:rsid w:val="001F6D9A"/>
    <w:rsid w:val="001F6F53"/>
    <w:rsid w:val="00204F80"/>
    <w:rsid w:val="0020592D"/>
    <w:rsid w:val="0020614E"/>
    <w:rsid w:val="002068FA"/>
    <w:rsid w:val="002161FD"/>
    <w:rsid w:val="0021635E"/>
    <w:rsid w:val="002213ED"/>
    <w:rsid w:val="00225D0D"/>
    <w:rsid w:val="0022784B"/>
    <w:rsid w:val="00230C3A"/>
    <w:rsid w:val="00240148"/>
    <w:rsid w:val="00253561"/>
    <w:rsid w:val="00255E81"/>
    <w:rsid w:val="002620A6"/>
    <w:rsid w:val="00263047"/>
    <w:rsid w:val="0026557E"/>
    <w:rsid w:val="002679DD"/>
    <w:rsid w:val="002816B9"/>
    <w:rsid w:val="00291314"/>
    <w:rsid w:val="0029150C"/>
    <w:rsid w:val="002B519A"/>
    <w:rsid w:val="002C1B2F"/>
    <w:rsid w:val="002C2371"/>
    <w:rsid w:val="002D4484"/>
    <w:rsid w:val="002F5FD4"/>
    <w:rsid w:val="0030362D"/>
    <w:rsid w:val="003112E8"/>
    <w:rsid w:val="0031761C"/>
    <w:rsid w:val="00320978"/>
    <w:rsid w:val="00321B63"/>
    <w:rsid w:val="00325705"/>
    <w:rsid w:val="0032594C"/>
    <w:rsid w:val="003266B7"/>
    <w:rsid w:val="00327D28"/>
    <w:rsid w:val="0034027D"/>
    <w:rsid w:val="00341CB2"/>
    <w:rsid w:val="00345C79"/>
    <w:rsid w:val="00345EE1"/>
    <w:rsid w:val="0035638A"/>
    <w:rsid w:val="00372D3B"/>
    <w:rsid w:val="00374472"/>
    <w:rsid w:val="003768AE"/>
    <w:rsid w:val="00380814"/>
    <w:rsid w:val="00382DF4"/>
    <w:rsid w:val="00394C24"/>
    <w:rsid w:val="00397429"/>
    <w:rsid w:val="003A29ED"/>
    <w:rsid w:val="003A64F8"/>
    <w:rsid w:val="003B0BF3"/>
    <w:rsid w:val="003C3BAC"/>
    <w:rsid w:val="003D1054"/>
    <w:rsid w:val="003E645F"/>
    <w:rsid w:val="003E660B"/>
    <w:rsid w:val="003F0336"/>
    <w:rsid w:val="00407D31"/>
    <w:rsid w:val="00410FCA"/>
    <w:rsid w:val="00413DBA"/>
    <w:rsid w:val="004315B0"/>
    <w:rsid w:val="00432D3B"/>
    <w:rsid w:val="004333C3"/>
    <w:rsid w:val="004340B1"/>
    <w:rsid w:val="00436387"/>
    <w:rsid w:val="0046491C"/>
    <w:rsid w:val="00464E50"/>
    <w:rsid w:val="00492225"/>
    <w:rsid w:val="004A55CB"/>
    <w:rsid w:val="004A6D84"/>
    <w:rsid w:val="004B03B7"/>
    <w:rsid w:val="004B13BF"/>
    <w:rsid w:val="004B16A6"/>
    <w:rsid w:val="004C07CC"/>
    <w:rsid w:val="004E318F"/>
    <w:rsid w:val="004F3363"/>
    <w:rsid w:val="00517D92"/>
    <w:rsid w:val="005218F4"/>
    <w:rsid w:val="00525748"/>
    <w:rsid w:val="00533D06"/>
    <w:rsid w:val="005433C6"/>
    <w:rsid w:val="005509AE"/>
    <w:rsid w:val="00550C2B"/>
    <w:rsid w:val="0056121A"/>
    <w:rsid w:val="00562407"/>
    <w:rsid w:val="005976BC"/>
    <w:rsid w:val="005A0CEE"/>
    <w:rsid w:val="005B6734"/>
    <w:rsid w:val="005B7370"/>
    <w:rsid w:val="005C19F3"/>
    <w:rsid w:val="005D207A"/>
    <w:rsid w:val="005D26C6"/>
    <w:rsid w:val="005D32AC"/>
    <w:rsid w:val="005D446B"/>
    <w:rsid w:val="005E6FCA"/>
    <w:rsid w:val="005F0988"/>
    <w:rsid w:val="00601313"/>
    <w:rsid w:val="0060565D"/>
    <w:rsid w:val="00605978"/>
    <w:rsid w:val="00620EC7"/>
    <w:rsid w:val="00624185"/>
    <w:rsid w:val="006440C0"/>
    <w:rsid w:val="00646B4F"/>
    <w:rsid w:val="00657609"/>
    <w:rsid w:val="006627D6"/>
    <w:rsid w:val="006648D0"/>
    <w:rsid w:val="00664F1E"/>
    <w:rsid w:val="00665DC0"/>
    <w:rsid w:val="00672610"/>
    <w:rsid w:val="00674A7E"/>
    <w:rsid w:val="00674DE5"/>
    <w:rsid w:val="00677B8D"/>
    <w:rsid w:val="00692675"/>
    <w:rsid w:val="00693DCB"/>
    <w:rsid w:val="006A5DB5"/>
    <w:rsid w:val="006B284E"/>
    <w:rsid w:val="006B5D4E"/>
    <w:rsid w:val="006B600D"/>
    <w:rsid w:val="006C080A"/>
    <w:rsid w:val="006C3293"/>
    <w:rsid w:val="006D51F1"/>
    <w:rsid w:val="006D715B"/>
    <w:rsid w:val="006E5F25"/>
    <w:rsid w:val="006F485E"/>
    <w:rsid w:val="006F6900"/>
    <w:rsid w:val="00702CF0"/>
    <w:rsid w:val="0070387E"/>
    <w:rsid w:val="007076D7"/>
    <w:rsid w:val="00720ADE"/>
    <w:rsid w:val="00722A17"/>
    <w:rsid w:val="00727172"/>
    <w:rsid w:val="0073466B"/>
    <w:rsid w:val="007368BE"/>
    <w:rsid w:val="007419D6"/>
    <w:rsid w:val="007548C0"/>
    <w:rsid w:val="00755B96"/>
    <w:rsid w:val="00770616"/>
    <w:rsid w:val="007715F2"/>
    <w:rsid w:val="00775417"/>
    <w:rsid w:val="007808D3"/>
    <w:rsid w:val="0078179A"/>
    <w:rsid w:val="00784FC3"/>
    <w:rsid w:val="007C0597"/>
    <w:rsid w:val="007C0DD7"/>
    <w:rsid w:val="007C7B81"/>
    <w:rsid w:val="007D7594"/>
    <w:rsid w:val="007E1C54"/>
    <w:rsid w:val="007E2C7A"/>
    <w:rsid w:val="007F3197"/>
    <w:rsid w:val="007F4D9F"/>
    <w:rsid w:val="007F5925"/>
    <w:rsid w:val="007F59AF"/>
    <w:rsid w:val="007F73CD"/>
    <w:rsid w:val="00800E44"/>
    <w:rsid w:val="00812456"/>
    <w:rsid w:val="00815038"/>
    <w:rsid w:val="008220D5"/>
    <w:rsid w:val="0082356C"/>
    <w:rsid w:val="00833B6C"/>
    <w:rsid w:val="00835CCD"/>
    <w:rsid w:val="00844971"/>
    <w:rsid w:val="00853F18"/>
    <w:rsid w:val="00856155"/>
    <w:rsid w:val="008665EF"/>
    <w:rsid w:val="008750C1"/>
    <w:rsid w:val="008815DB"/>
    <w:rsid w:val="008906D2"/>
    <w:rsid w:val="0089591D"/>
    <w:rsid w:val="008C4E6A"/>
    <w:rsid w:val="008C7FA8"/>
    <w:rsid w:val="00913535"/>
    <w:rsid w:val="00913BFC"/>
    <w:rsid w:val="009175A7"/>
    <w:rsid w:val="00924074"/>
    <w:rsid w:val="00925046"/>
    <w:rsid w:val="00942CF1"/>
    <w:rsid w:val="009529A6"/>
    <w:rsid w:val="00952C07"/>
    <w:rsid w:val="009530BD"/>
    <w:rsid w:val="0095459E"/>
    <w:rsid w:val="00960B7D"/>
    <w:rsid w:val="00965414"/>
    <w:rsid w:val="00966463"/>
    <w:rsid w:val="009753F3"/>
    <w:rsid w:val="00975F31"/>
    <w:rsid w:val="00980555"/>
    <w:rsid w:val="009821C1"/>
    <w:rsid w:val="009847B3"/>
    <w:rsid w:val="00990348"/>
    <w:rsid w:val="00991D81"/>
    <w:rsid w:val="009930D0"/>
    <w:rsid w:val="009A049C"/>
    <w:rsid w:val="009A42AB"/>
    <w:rsid w:val="009B12BB"/>
    <w:rsid w:val="009B6C34"/>
    <w:rsid w:val="009B78DA"/>
    <w:rsid w:val="009C47AA"/>
    <w:rsid w:val="009C77DC"/>
    <w:rsid w:val="009D1C3E"/>
    <w:rsid w:val="009D42CD"/>
    <w:rsid w:val="009E0E01"/>
    <w:rsid w:val="009E3DAE"/>
    <w:rsid w:val="009E4CA9"/>
    <w:rsid w:val="009F274C"/>
    <w:rsid w:val="009F78D6"/>
    <w:rsid w:val="00A003B8"/>
    <w:rsid w:val="00A1064A"/>
    <w:rsid w:val="00A1098B"/>
    <w:rsid w:val="00A3550B"/>
    <w:rsid w:val="00A37974"/>
    <w:rsid w:val="00A472B5"/>
    <w:rsid w:val="00A53ADC"/>
    <w:rsid w:val="00A5792C"/>
    <w:rsid w:val="00A6001B"/>
    <w:rsid w:val="00A75B7E"/>
    <w:rsid w:val="00A93058"/>
    <w:rsid w:val="00A96786"/>
    <w:rsid w:val="00AA068B"/>
    <w:rsid w:val="00AA234C"/>
    <w:rsid w:val="00AA4682"/>
    <w:rsid w:val="00AB16B9"/>
    <w:rsid w:val="00AB3261"/>
    <w:rsid w:val="00AB4842"/>
    <w:rsid w:val="00AC01B9"/>
    <w:rsid w:val="00AD216B"/>
    <w:rsid w:val="00AD767E"/>
    <w:rsid w:val="00AE3A48"/>
    <w:rsid w:val="00AE7597"/>
    <w:rsid w:val="00AF235D"/>
    <w:rsid w:val="00B44916"/>
    <w:rsid w:val="00B54A8B"/>
    <w:rsid w:val="00B552EA"/>
    <w:rsid w:val="00B84CF3"/>
    <w:rsid w:val="00BB1B53"/>
    <w:rsid w:val="00BB1CED"/>
    <w:rsid w:val="00BB261C"/>
    <w:rsid w:val="00BC020B"/>
    <w:rsid w:val="00BC4D94"/>
    <w:rsid w:val="00BC5DBF"/>
    <w:rsid w:val="00BD0FF9"/>
    <w:rsid w:val="00BE0D39"/>
    <w:rsid w:val="00BE5EF8"/>
    <w:rsid w:val="00BE666A"/>
    <w:rsid w:val="00BE7DE7"/>
    <w:rsid w:val="00C11F51"/>
    <w:rsid w:val="00C128C6"/>
    <w:rsid w:val="00C129D0"/>
    <w:rsid w:val="00C24AB6"/>
    <w:rsid w:val="00C317DB"/>
    <w:rsid w:val="00C37DDE"/>
    <w:rsid w:val="00C42AA6"/>
    <w:rsid w:val="00C451F6"/>
    <w:rsid w:val="00C519A0"/>
    <w:rsid w:val="00C57A7A"/>
    <w:rsid w:val="00C6776F"/>
    <w:rsid w:val="00C72CB2"/>
    <w:rsid w:val="00C86B7A"/>
    <w:rsid w:val="00C92A31"/>
    <w:rsid w:val="00CE0CEC"/>
    <w:rsid w:val="00CE2F06"/>
    <w:rsid w:val="00CE5054"/>
    <w:rsid w:val="00CF14F8"/>
    <w:rsid w:val="00D02D68"/>
    <w:rsid w:val="00D05AA2"/>
    <w:rsid w:val="00D12332"/>
    <w:rsid w:val="00D21A56"/>
    <w:rsid w:val="00D266E5"/>
    <w:rsid w:val="00D2717A"/>
    <w:rsid w:val="00D311FE"/>
    <w:rsid w:val="00D67440"/>
    <w:rsid w:val="00D70858"/>
    <w:rsid w:val="00D7609C"/>
    <w:rsid w:val="00D80262"/>
    <w:rsid w:val="00D87926"/>
    <w:rsid w:val="00DA22B6"/>
    <w:rsid w:val="00DA7F47"/>
    <w:rsid w:val="00DE688C"/>
    <w:rsid w:val="00DF1B18"/>
    <w:rsid w:val="00E01FAE"/>
    <w:rsid w:val="00E161A0"/>
    <w:rsid w:val="00E1757A"/>
    <w:rsid w:val="00E21699"/>
    <w:rsid w:val="00E320DB"/>
    <w:rsid w:val="00E36015"/>
    <w:rsid w:val="00E415EC"/>
    <w:rsid w:val="00E50164"/>
    <w:rsid w:val="00E6052F"/>
    <w:rsid w:val="00E61F14"/>
    <w:rsid w:val="00E66828"/>
    <w:rsid w:val="00E749D1"/>
    <w:rsid w:val="00E82237"/>
    <w:rsid w:val="00E8405A"/>
    <w:rsid w:val="00E850ED"/>
    <w:rsid w:val="00E91D1B"/>
    <w:rsid w:val="00E95FB7"/>
    <w:rsid w:val="00EA3D95"/>
    <w:rsid w:val="00EB080C"/>
    <w:rsid w:val="00EC45A2"/>
    <w:rsid w:val="00ED062C"/>
    <w:rsid w:val="00ED1EC9"/>
    <w:rsid w:val="00ED3711"/>
    <w:rsid w:val="00EF25B4"/>
    <w:rsid w:val="00F32D6E"/>
    <w:rsid w:val="00F51990"/>
    <w:rsid w:val="00F52618"/>
    <w:rsid w:val="00F60F1C"/>
    <w:rsid w:val="00F64AE0"/>
    <w:rsid w:val="00F66729"/>
    <w:rsid w:val="00F70C3F"/>
    <w:rsid w:val="00F77866"/>
    <w:rsid w:val="00F77F86"/>
    <w:rsid w:val="00FA1A9E"/>
    <w:rsid w:val="00FC1CBD"/>
    <w:rsid w:val="00FC55DE"/>
    <w:rsid w:val="00FD00D4"/>
    <w:rsid w:val="00FD3812"/>
    <w:rsid w:val="00FD514B"/>
    <w:rsid w:val="00FE4743"/>
    <w:rsid w:val="00FF5B44"/>
    <w:rsid w:val="00FF720D"/>
    <w:rsid w:val="00FF7C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0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D0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2D6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6001B"/>
    <w:pPr>
      <w:ind w:left="720"/>
      <w:contextualSpacing/>
    </w:pPr>
  </w:style>
  <w:style w:type="paragraph" w:styleId="BalonMetni">
    <w:name w:val="Balloon Text"/>
    <w:basedOn w:val="Normal"/>
    <w:link w:val="BalonMetniChar"/>
    <w:uiPriority w:val="99"/>
    <w:semiHidden/>
    <w:unhideWhenUsed/>
    <w:rsid w:val="00A600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001B"/>
    <w:rPr>
      <w:rFonts w:ascii="Tahoma" w:hAnsi="Tahoma" w:cs="Tahoma"/>
      <w:sz w:val="16"/>
      <w:szCs w:val="16"/>
    </w:rPr>
  </w:style>
  <w:style w:type="character" w:styleId="YerTutucuMetni">
    <w:name w:val="Placeholder Text"/>
    <w:basedOn w:val="VarsaylanParagrafYazTipi"/>
    <w:uiPriority w:val="99"/>
    <w:semiHidden/>
    <w:rsid w:val="00106AC0"/>
    <w:rPr>
      <w:color w:val="808080"/>
    </w:rPr>
  </w:style>
  <w:style w:type="character" w:styleId="Kpr">
    <w:name w:val="Hyperlink"/>
    <w:basedOn w:val="VarsaylanParagrafYazTipi"/>
    <w:uiPriority w:val="99"/>
    <w:unhideWhenUsed/>
    <w:rsid w:val="00B84CF3"/>
    <w:rPr>
      <w:color w:val="0000FF" w:themeColor="hyperlink"/>
      <w:u w:val="single"/>
    </w:rPr>
  </w:style>
  <w:style w:type="paragraph" w:styleId="NormalWeb">
    <w:name w:val="Normal (Web)"/>
    <w:basedOn w:val="Normal"/>
    <w:uiPriority w:val="99"/>
    <w:semiHidden/>
    <w:unhideWhenUsed/>
    <w:rsid w:val="00115E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atrNumaras">
    <w:name w:val="line number"/>
    <w:basedOn w:val="VarsaylanParagrafYazTipi"/>
    <w:uiPriority w:val="99"/>
    <w:semiHidden/>
    <w:unhideWhenUsed/>
    <w:rsid w:val="00115E31"/>
  </w:style>
  <w:style w:type="paragraph" w:customStyle="1" w:styleId="CharCharCharCharChar">
    <w:name w:val="Char Char Char Char Char"/>
    <w:basedOn w:val="Normal"/>
    <w:rsid w:val="00960B7D"/>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334841018">
      <w:bodyDiv w:val="1"/>
      <w:marLeft w:val="0"/>
      <w:marRight w:val="0"/>
      <w:marTop w:val="0"/>
      <w:marBottom w:val="0"/>
      <w:divBdr>
        <w:top w:val="none" w:sz="0" w:space="0" w:color="auto"/>
        <w:left w:val="none" w:sz="0" w:space="0" w:color="auto"/>
        <w:bottom w:val="none" w:sz="0" w:space="0" w:color="auto"/>
        <w:right w:val="none" w:sz="0" w:space="0" w:color="auto"/>
      </w:divBdr>
    </w:div>
    <w:div w:id="152845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cp.gov.tr" TargetMode="Externa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Belgelerim\Tatl&#305;%20m&#305;s&#305;r%20Yeni\yay&#305;nlar\Meteoroloji%20grafik%20(2009).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Belgelerim\Tatl&#305;%20m&#305;s&#305;r%20Yeni\yay&#305;nlar\Meteoroloji%20grafik%20(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6.181473290794251E-2"/>
          <c:y val="0.23319074980492321"/>
          <c:w val="0.69994778727525353"/>
          <c:h val="0.6539639639639635"/>
        </c:manualLayout>
      </c:layout>
      <c:barChart>
        <c:barDir val="col"/>
        <c:grouping val="clustered"/>
        <c:ser>
          <c:idx val="3"/>
          <c:order val="3"/>
          <c:tx>
            <c:strRef>
              <c:f>Sayfa1!$D$11</c:f>
              <c:strCache>
                <c:ptCount val="1"/>
                <c:pt idx="0">
                  <c:v>RH (%)</c:v>
                </c:pt>
              </c:strCache>
            </c:strRef>
          </c:tx>
          <c:spPr>
            <a:solidFill>
              <a:schemeClr val="bg1">
                <a:lumMod val="85000"/>
              </a:schemeClr>
            </a:solidFill>
            <a:ln>
              <a:solidFill>
                <a:schemeClr val="tx1"/>
              </a:solidFill>
            </a:ln>
          </c:spPr>
          <c:cat>
            <c:strRef>
              <c:f>Sayfa1!$E$7:$H$7</c:f>
              <c:strCache>
                <c:ptCount val="4"/>
                <c:pt idx="0">
                  <c:v>May</c:v>
                </c:pt>
                <c:pt idx="1">
                  <c:v>June</c:v>
                </c:pt>
                <c:pt idx="2">
                  <c:v>July</c:v>
                </c:pt>
                <c:pt idx="3">
                  <c:v>August</c:v>
                </c:pt>
              </c:strCache>
            </c:strRef>
          </c:cat>
          <c:val>
            <c:numRef>
              <c:f>Sayfa1!$E$11:$H$11</c:f>
              <c:numCache>
                <c:formatCode>General</c:formatCode>
                <c:ptCount val="4"/>
                <c:pt idx="0">
                  <c:v>50.7</c:v>
                </c:pt>
                <c:pt idx="1">
                  <c:v>41</c:v>
                </c:pt>
                <c:pt idx="2">
                  <c:v>42.9</c:v>
                </c:pt>
                <c:pt idx="3">
                  <c:v>42.2</c:v>
                </c:pt>
              </c:numCache>
            </c:numRef>
          </c:val>
        </c:ser>
        <c:ser>
          <c:idx val="4"/>
          <c:order val="4"/>
          <c:tx>
            <c:strRef>
              <c:f>Sayfa1!$D$12</c:f>
              <c:strCache>
                <c:ptCount val="1"/>
                <c:pt idx="0">
                  <c:v>Total Rainfall (mm)</c:v>
                </c:pt>
              </c:strCache>
            </c:strRef>
          </c:tx>
          <c:spPr>
            <a:noFill/>
            <a:ln w="22225" cap="rnd" cmpd="sng">
              <a:solidFill>
                <a:schemeClr val="tx1">
                  <a:alpha val="69000"/>
                </a:schemeClr>
              </a:solidFill>
              <a:bevel/>
            </a:ln>
          </c:spPr>
          <c:cat>
            <c:strRef>
              <c:f>Sayfa1!$E$7:$H$7</c:f>
              <c:strCache>
                <c:ptCount val="4"/>
                <c:pt idx="0">
                  <c:v>May</c:v>
                </c:pt>
                <c:pt idx="1">
                  <c:v>June</c:v>
                </c:pt>
                <c:pt idx="2">
                  <c:v>July</c:v>
                </c:pt>
                <c:pt idx="3">
                  <c:v>August</c:v>
                </c:pt>
              </c:strCache>
            </c:strRef>
          </c:cat>
          <c:val>
            <c:numRef>
              <c:f>Sayfa1!$E$12:$H$12</c:f>
              <c:numCache>
                <c:formatCode>General</c:formatCode>
                <c:ptCount val="4"/>
                <c:pt idx="0" formatCode="0.0">
                  <c:v>28.9</c:v>
                </c:pt>
                <c:pt idx="1">
                  <c:v>7.9</c:v>
                </c:pt>
                <c:pt idx="2">
                  <c:v>11.4</c:v>
                </c:pt>
                <c:pt idx="3" formatCode="0.0">
                  <c:v>2</c:v>
                </c:pt>
              </c:numCache>
            </c:numRef>
          </c:val>
        </c:ser>
        <c:axId val="113283072"/>
        <c:axId val="113284608"/>
      </c:barChart>
      <c:lineChart>
        <c:grouping val="standard"/>
        <c:ser>
          <c:idx val="0"/>
          <c:order val="0"/>
          <c:tx>
            <c:strRef>
              <c:f>Sayfa1!$D$8</c:f>
              <c:strCache>
                <c:ptCount val="1"/>
                <c:pt idx="0">
                  <c:v>Av. Temp.(oC)</c:v>
                </c:pt>
              </c:strCache>
            </c:strRef>
          </c:tx>
          <c:spPr>
            <a:ln>
              <a:solidFill>
                <a:schemeClr val="tx1"/>
              </a:solidFill>
              <a:prstDash val="sysDash"/>
            </a:ln>
          </c:spPr>
          <c:marker>
            <c:symbol val="plus"/>
            <c:size val="5"/>
            <c:spPr>
              <a:solidFill>
                <a:schemeClr val="tx1"/>
              </a:solidFill>
              <a:ln>
                <a:solidFill>
                  <a:schemeClr val="tx1"/>
                </a:solidFill>
              </a:ln>
            </c:spPr>
          </c:marker>
          <c:cat>
            <c:strRef>
              <c:f>Sayfa1!$E$7:$H$7</c:f>
              <c:strCache>
                <c:ptCount val="4"/>
                <c:pt idx="0">
                  <c:v>May</c:v>
                </c:pt>
                <c:pt idx="1">
                  <c:v>June</c:v>
                </c:pt>
                <c:pt idx="2">
                  <c:v>July</c:v>
                </c:pt>
                <c:pt idx="3">
                  <c:v>August</c:v>
                </c:pt>
              </c:strCache>
            </c:strRef>
          </c:cat>
          <c:val>
            <c:numRef>
              <c:f>Sayfa1!$E$8:$H$8</c:f>
              <c:numCache>
                <c:formatCode>0.0</c:formatCode>
                <c:ptCount val="4"/>
                <c:pt idx="0">
                  <c:v>14.8</c:v>
                </c:pt>
                <c:pt idx="1">
                  <c:v>20.399999999999999</c:v>
                </c:pt>
                <c:pt idx="2">
                  <c:v>22.2</c:v>
                </c:pt>
                <c:pt idx="3">
                  <c:v>21</c:v>
                </c:pt>
              </c:numCache>
            </c:numRef>
          </c:val>
        </c:ser>
        <c:ser>
          <c:idx val="1"/>
          <c:order val="1"/>
          <c:tx>
            <c:strRef>
              <c:f>Sayfa1!$D$9</c:f>
              <c:strCache>
                <c:ptCount val="1"/>
                <c:pt idx="0">
                  <c:v>Max. Temp. (oC)</c:v>
                </c:pt>
              </c:strCache>
            </c:strRef>
          </c:tx>
          <c:spPr>
            <a:ln>
              <a:solidFill>
                <a:schemeClr val="tx1"/>
              </a:solidFill>
            </a:ln>
          </c:spPr>
          <c:marker>
            <c:symbol val="x"/>
            <c:size val="5"/>
            <c:spPr>
              <a:solidFill>
                <a:schemeClr val="tx1"/>
              </a:solidFill>
              <a:ln cap="rnd" cmpd="sng">
                <a:solidFill>
                  <a:schemeClr val="tx1"/>
                </a:solidFill>
              </a:ln>
            </c:spPr>
          </c:marker>
          <c:cat>
            <c:strRef>
              <c:f>Sayfa1!$E$7:$H$7</c:f>
              <c:strCache>
                <c:ptCount val="4"/>
                <c:pt idx="0">
                  <c:v>May</c:v>
                </c:pt>
                <c:pt idx="1">
                  <c:v>June</c:v>
                </c:pt>
                <c:pt idx="2">
                  <c:v>July</c:v>
                </c:pt>
                <c:pt idx="3">
                  <c:v>August</c:v>
                </c:pt>
              </c:strCache>
            </c:strRef>
          </c:cat>
          <c:val>
            <c:numRef>
              <c:f>Sayfa1!$E$9:$H$9</c:f>
              <c:numCache>
                <c:formatCode>General</c:formatCode>
                <c:ptCount val="4"/>
                <c:pt idx="0">
                  <c:v>31</c:v>
                </c:pt>
                <c:pt idx="1">
                  <c:v>35.300000000000004</c:v>
                </c:pt>
                <c:pt idx="2">
                  <c:v>33</c:v>
                </c:pt>
                <c:pt idx="3">
                  <c:v>34.800000000000004</c:v>
                </c:pt>
              </c:numCache>
            </c:numRef>
          </c:val>
        </c:ser>
        <c:ser>
          <c:idx val="2"/>
          <c:order val="2"/>
          <c:tx>
            <c:strRef>
              <c:f>Sayfa1!$D$10</c:f>
              <c:strCache>
                <c:ptCount val="1"/>
                <c:pt idx="0">
                  <c:v>Min Temp. (oC)</c:v>
                </c:pt>
              </c:strCache>
            </c:strRef>
          </c:tx>
          <c:spPr>
            <a:ln>
              <a:solidFill>
                <a:sysClr val="windowText" lastClr="000000"/>
              </a:solidFill>
              <a:prstDash val="dashDot"/>
            </a:ln>
          </c:spPr>
          <c:marker>
            <c:symbol val="triangle"/>
            <c:size val="5"/>
            <c:spPr>
              <a:solidFill>
                <a:schemeClr val="tx1"/>
              </a:solidFill>
              <a:ln>
                <a:solidFill>
                  <a:schemeClr val="tx1"/>
                </a:solidFill>
              </a:ln>
            </c:spPr>
          </c:marker>
          <c:cat>
            <c:strRef>
              <c:f>Sayfa1!$E$7:$H$7</c:f>
              <c:strCache>
                <c:ptCount val="4"/>
                <c:pt idx="0">
                  <c:v>May</c:v>
                </c:pt>
                <c:pt idx="1">
                  <c:v>June</c:v>
                </c:pt>
                <c:pt idx="2">
                  <c:v>July</c:v>
                </c:pt>
                <c:pt idx="3">
                  <c:v>August</c:v>
                </c:pt>
              </c:strCache>
            </c:strRef>
          </c:cat>
          <c:val>
            <c:numRef>
              <c:f>Sayfa1!$E$10:$H$10</c:f>
              <c:numCache>
                <c:formatCode>0.0</c:formatCode>
                <c:ptCount val="4"/>
                <c:pt idx="0">
                  <c:v>0.4</c:v>
                </c:pt>
                <c:pt idx="1">
                  <c:v>5</c:v>
                </c:pt>
                <c:pt idx="2">
                  <c:v>8.9</c:v>
                </c:pt>
                <c:pt idx="3">
                  <c:v>6.7</c:v>
                </c:pt>
              </c:numCache>
            </c:numRef>
          </c:val>
        </c:ser>
        <c:marker val="1"/>
        <c:axId val="113287552"/>
        <c:axId val="113285760"/>
      </c:lineChart>
      <c:catAx>
        <c:axId val="113283072"/>
        <c:scaling>
          <c:orientation val="minMax"/>
        </c:scaling>
        <c:axPos val="b"/>
        <c:tickLblPos val="nextTo"/>
        <c:txPr>
          <a:bodyPr/>
          <a:lstStyle/>
          <a:p>
            <a:pPr>
              <a:defRPr sz="900" baseline="0">
                <a:latin typeface="Times New Roman" pitchFamily="18" charset="0"/>
              </a:defRPr>
            </a:pPr>
            <a:endParaRPr lang="tr-TR"/>
          </a:p>
        </c:txPr>
        <c:crossAx val="113284608"/>
        <c:crosses val="autoZero"/>
        <c:auto val="1"/>
        <c:lblAlgn val="ctr"/>
        <c:lblOffset val="100"/>
      </c:catAx>
      <c:valAx>
        <c:axId val="113284608"/>
        <c:scaling>
          <c:orientation val="minMax"/>
          <c:max val="70"/>
        </c:scaling>
        <c:axPos val="l"/>
        <c:majorGridlines/>
        <c:numFmt formatCode="General" sourceLinked="1"/>
        <c:tickLblPos val="nextTo"/>
        <c:txPr>
          <a:bodyPr/>
          <a:lstStyle/>
          <a:p>
            <a:pPr>
              <a:defRPr sz="900" baseline="0">
                <a:latin typeface="Times New Roman" pitchFamily="18" charset="0"/>
              </a:defRPr>
            </a:pPr>
            <a:endParaRPr lang="tr-TR"/>
          </a:p>
        </c:txPr>
        <c:crossAx val="113283072"/>
        <c:crosses val="autoZero"/>
        <c:crossBetween val="between"/>
      </c:valAx>
      <c:valAx>
        <c:axId val="113285760"/>
        <c:scaling>
          <c:orientation val="minMax"/>
          <c:max val="50"/>
          <c:min val="0"/>
        </c:scaling>
        <c:axPos val="r"/>
        <c:numFmt formatCode="General" sourceLinked="0"/>
        <c:tickLblPos val="nextTo"/>
        <c:txPr>
          <a:bodyPr/>
          <a:lstStyle/>
          <a:p>
            <a:pPr>
              <a:defRPr sz="900" baseline="0">
                <a:latin typeface="Times New Roman" pitchFamily="18" charset="0"/>
              </a:defRPr>
            </a:pPr>
            <a:endParaRPr lang="tr-TR"/>
          </a:p>
        </c:txPr>
        <c:crossAx val="113287552"/>
        <c:crosses val="max"/>
        <c:crossBetween val="between"/>
        <c:majorUnit val="5"/>
        <c:minorUnit val="1"/>
      </c:valAx>
      <c:catAx>
        <c:axId val="113287552"/>
        <c:scaling>
          <c:orientation val="minMax"/>
        </c:scaling>
        <c:delete val="1"/>
        <c:axPos val="b"/>
        <c:tickLblPos val="none"/>
        <c:crossAx val="113285760"/>
        <c:crosses val="autoZero"/>
        <c:auto val="1"/>
        <c:lblAlgn val="ctr"/>
        <c:lblOffset val="100"/>
      </c:catAx>
      <c:spPr>
        <a:ln w="12700" cap="sq" cmpd="sng">
          <a:solidFill>
            <a:sysClr val="windowText" lastClr="000000"/>
          </a:solidFill>
          <a:round/>
        </a:ln>
      </c:spPr>
    </c:plotArea>
    <c:legend>
      <c:legendPos val="t"/>
      <c:layout>
        <c:manualLayout>
          <c:xMode val="edge"/>
          <c:yMode val="edge"/>
          <c:x val="2.1583281280221252E-2"/>
          <c:y val="2.5000856116547201E-2"/>
          <c:w val="0.85104565982736335"/>
          <c:h val="0.20119741789033926"/>
        </c:manualLayout>
      </c:layout>
      <c:txPr>
        <a:bodyPr/>
        <a:lstStyle/>
        <a:p>
          <a:pPr>
            <a:defRPr sz="750" baseline="0">
              <a:latin typeface="Times New Roman" pitchFamily="18" charset="0"/>
            </a:defRPr>
          </a:pPr>
          <a:endParaRPr lang="tr-TR"/>
        </a:p>
      </c:txPr>
    </c:legend>
    <c:plotVisOnly val="1"/>
    <c:dispBlanksAs val="span"/>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6.1814732907939533E-2"/>
          <c:y val="0.23319074980492321"/>
          <c:w val="0.69994778727525353"/>
          <c:h val="0.6539639639639635"/>
        </c:manualLayout>
      </c:layout>
      <c:barChart>
        <c:barDir val="col"/>
        <c:grouping val="clustered"/>
        <c:ser>
          <c:idx val="3"/>
          <c:order val="3"/>
          <c:tx>
            <c:strRef>
              <c:f>Sayfa1!$D$11</c:f>
              <c:strCache>
                <c:ptCount val="1"/>
                <c:pt idx="0">
                  <c:v>RH (%)</c:v>
                </c:pt>
              </c:strCache>
            </c:strRef>
          </c:tx>
          <c:spPr>
            <a:solidFill>
              <a:schemeClr val="bg1">
                <a:lumMod val="85000"/>
              </a:schemeClr>
            </a:solidFill>
            <a:ln>
              <a:solidFill>
                <a:schemeClr val="tx1"/>
              </a:solidFill>
            </a:ln>
          </c:spPr>
          <c:cat>
            <c:strRef>
              <c:f>Sayfa1!$E$7:$H$7</c:f>
              <c:strCache>
                <c:ptCount val="4"/>
                <c:pt idx="0">
                  <c:v>May</c:v>
                </c:pt>
                <c:pt idx="1">
                  <c:v>June</c:v>
                </c:pt>
                <c:pt idx="2">
                  <c:v>July</c:v>
                </c:pt>
                <c:pt idx="3">
                  <c:v>August</c:v>
                </c:pt>
              </c:strCache>
            </c:strRef>
          </c:cat>
          <c:val>
            <c:numRef>
              <c:f>Sayfa1!$E$11:$H$11</c:f>
              <c:numCache>
                <c:formatCode>General</c:formatCode>
                <c:ptCount val="4"/>
                <c:pt idx="0">
                  <c:v>55.3</c:v>
                </c:pt>
                <c:pt idx="1">
                  <c:v>59.8</c:v>
                </c:pt>
                <c:pt idx="2">
                  <c:v>59.7</c:v>
                </c:pt>
                <c:pt idx="3">
                  <c:v>52</c:v>
                </c:pt>
              </c:numCache>
            </c:numRef>
          </c:val>
        </c:ser>
        <c:ser>
          <c:idx val="4"/>
          <c:order val="4"/>
          <c:tx>
            <c:strRef>
              <c:f>Sayfa1!$D$12</c:f>
              <c:strCache>
                <c:ptCount val="1"/>
                <c:pt idx="0">
                  <c:v>Total Rainfall (mm)</c:v>
                </c:pt>
              </c:strCache>
            </c:strRef>
          </c:tx>
          <c:spPr>
            <a:noFill/>
            <a:ln w="22225" cap="rnd" cmpd="sng">
              <a:solidFill>
                <a:schemeClr val="tx1">
                  <a:alpha val="69000"/>
                </a:schemeClr>
              </a:solidFill>
              <a:bevel/>
            </a:ln>
          </c:spPr>
          <c:cat>
            <c:strRef>
              <c:f>Sayfa1!$E$7:$H$7</c:f>
              <c:strCache>
                <c:ptCount val="4"/>
                <c:pt idx="0">
                  <c:v>May</c:v>
                </c:pt>
                <c:pt idx="1">
                  <c:v>June</c:v>
                </c:pt>
                <c:pt idx="2">
                  <c:v>July</c:v>
                </c:pt>
                <c:pt idx="3">
                  <c:v>August</c:v>
                </c:pt>
              </c:strCache>
            </c:strRef>
          </c:cat>
          <c:val>
            <c:numRef>
              <c:f>Sayfa1!$E$12:$H$12</c:f>
              <c:numCache>
                <c:formatCode>General</c:formatCode>
                <c:ptCount val="4"/>
                <c:pt idx="0" formatCode="0.0">
                  <c:v>5.7</c:v>
                </c:pt>
                <c:pt idx="1">
                  <c:v>46.6</c:v>
                </c:pt>
                <c:pt idx="2">
                  <c:v>14.3</c:v>
                </c:pt>
                <c:pt idx="3" formatCode="0.0">
                  <c:v>1.5</c:v>
                </c:pt>
              </c:numCache>
            </c:numRef>
          </c:val>
        </c:ser>
        <c:axId val="98959744"/>
        <c:axId val="98961280"/>
      </c:barChart>
      <c:lineChart>
        <c:grouping val="standard"/>
        <c:ser>
          <c:idx val="0"/>
          <c:order val="0"/>
          <c:tx>
            <c:strRef>
              <c:f>Sayfa1!$D$8</c:f>
              <c:strCache>
                <c:ptCount val="1"/>
                <c:pt idx="0">
                  <c:v>Av. Temp.(oC)</c:v>
                </c:pt>
              </c:strCache>
            </c:strRef>
          </c:tx>
          <c:spPr>
            <a:ln>
              <a:solidFill>
                <a:schemeClr val="tx1"/>
              </a:solidFill>
              <a:prstDash val="sysDash"/>
            </a:ln>
          </c:spPr>
          <c:marker>
            <c:symbol val="plus"/>
            <c:size val="5"/>
            <c:spPr>
              <a:solidFill>
                <a:schemeClr val="tx1"/>
              </a:solidFill>
              <a:ln>
                <a:solidFill>
                  <a:schemeClr val="tx1"/>
                </a:solidFill>
              </a:ln>
            </c:spPr>
          </c:marker>
          <c:cat>
            <c:strRef>
              <c:f>Sayfa1!$E$7:$H$7</c:f>
              <c:strCache>
                <c:ptCount val="4"/>
                <c:pt idx="0">
                  <c:v>May</c:v>
                </c:pt>
                <c:pt idx="1">
                  <c:v>June</c:v>
                </c:pt>
                <c:pt idx="2">
                  <c:v>July</c:v>
                </c:pt>
                <c:pt idx="3">
                  <c:v>August</c:v>
                </c:pt>
              </c:strCache>
            </c:strRef>
          </c:cat>
          <c:val>
            <c:numRef>
              <c:f>Sayfa1!$E$8:$H$8</c:f>
              <c:numCache>
                <c:formatCode>0.0</c:formatCode>
                <c:ptCount val="4"/>
                <c:pt idx="0">
                  <c:v>16.3</c:v>
                </c:pt>
                <c:pt idx="1">
                  <c:v>19.3</c:v>
                </c:pt>
                <c:pt idx="2">
                  <c:v>23.3</c:v>
                </c:pt>
                <c:pt idx="3">
                  <c:v>25.2</c:v>
                </c:pt>
              </c:numCache>
            </c:numRef>
          </c:val>
        </c:ser>
        <c:ser>
          <c:idx val="1"/>
          <c:order val="1"/>
          <c:tx>
            <c:strRef>
              <c:f>Sayfa1!$D$9</c:f>
              <c:strCache>
                <c:ptCount val="1"/>
                <c:pt idx="0">
                  <c:v>Max. Temp. (oC)</c:v>
                </c:pt>
              </c:strCache>
            </c:strRef>
          </c:tx>
          <c:spPr>
            <a:ln>
              <a:solidFill>
                <a:schemeClr val="tx1"/>
              </a:solidFill>
            </a:ln>
          </c:spPr>
          <c:marker>
            <c:symbol val="x"/>
            <c:size val="5"/>
            <c:spPr>
              <a:solidFill>
                <a:schemeClr val="tx1"/>
              </a:solidFill>
              <a:ln cap="rnd" cmpd="sng">
                <a:solidFill>
                  <a:schemeClr val="tx1"/>
                </a:solidFill>
              </a:ln>
            </c:spPr>
          </c:marker>
          <c:cat>
            <c:strRef>
              <c:f>Sayfa1!$E$7:$H$7</c:f>
              <c:strCache>
                <c:ptCount val="4"/>
                <c:pt idx="0">
                  <c:v>May</c:v>
                </c:pt>
                <c:pt idx="1">
                  <c:v>June</c:v>
                </c:pt>
                <c:pt idx="2">
                  <c:v>July</c:v>
                </c:pt>
                <c:pt idx="3">
                  <c:v>August</c:v>
                </c:pt>
              </c:strCache>
            </c:strRef>
          </c:cat>
          <c:val>
            <c:numRef>
              <c:f>Sayfa1!$E$9:$H$9</c:f>
              <c:numCache>
                <c:formatCode>General</c:formatCode>
                <c:ptCount val="4"/>
                <c:pt idx="0">
                  <c:v>30.8</c:v>
                </c:pt>
                <c:pt idx="1">
                  <c:v>32.5</c:v>
                </c:pt>
                <c:pt idx="2">
                  <c:v>39.1</c:v>
                </c:pt>
                <c:pt idx="3">
                  <c:v>37.200000000000003</c:v>
                </c:pt>
              </c:numCache>
            </c:numRef>
          </c:val>
        </c:ser>
        <c:ser>
          <c:idx val="2"/>
          <c:order val="2"/>
          <c:tx>
            <c:strRef>
              <c:f>Sayfa1!$D$10</c:f>
              <c:strCache>
                <c:ptCount val="1"/>
                <c:pt idx="0">
                  <c:v>Min Temp. (oC)</c:v>
                </c:pt>
              </c:strCache>
            </c:strRef>
          </c:tx>
          <c:spPr>
            <a:ln>
              <a:solidFill>
                <a:sysClr val="windowText" lastClr="000000"/>
              </a:solidFill>
              <a:prstDash val="dashDot"/>
            </a:ln>
          </c:spPr>
          <c:marker>
            <c:symbol val="triangle"/>
            <c:size val="5"/>
            <c:spPr>
              <a:solidFill>
                <a:schemeClr val="tx1"/>
              </a:solidFill>
              <a:ln>
                <a:solidFill>
                  <a:schemeClr val="tx1"/>
                </a:solidFill>
              </a:ln>
            </c:spPr>
          </c:marker>
          <c:cat>
            <c:strRef>
              <c:f>Sayfa1!$E$7:$H$7</c:f>
              <c:strCache>
                <c:ptCount val="4"/>
                <c:pt idx="0">
                  <c:v>May</c:v>
                </c:pt>
                <c:pt idx="1">
                  <c:v>June</c:v>
                </c:pt>
                <c:pt idx="2">
                  <c:v>July</c:v>
                </c:pt>
                <c:pt idx="3">
                  <c:v>August</c:v>
                </c:pt>
              </c:strCache>
            </c:strRef>
          </c:cat>
          <c:val>
            <c:numRef>
              <c:f>Sayfa1!$E$10:$H$10</c:f>
              <c:numCache>
                <c:formatCode>0.0</c:formatCode>
                <c:ptCount val="4"/>
                <c:pt idx="0">
                  <c:v>6.3</c:v>
                </c:pt>
                <c:pt idx="1">
                  <c:v>12.3</c:v>
                </c:pt>
                <c:pt idx="2">
                  <c:v>15.4</c:v>
                </c:pt>
                <c:pt idx="3">
                  <c:v>15.5</c:v>
                </c:pt>
              </c:numCache>
            </c:numRef>
          </c:val>
        </c:ser>
        <c:marker val="1"/>
        <c:axId val="99021568"/>
        <c:axId val="98962432"/>
      </c:lineChart>
      <c:catAx>
        <c:axId val="98959744"/>
        <c:scaling>
          <c:orientation val="minMax"/>
        </c:scaling>
        <c:axPos val="b"/>
        <c:tickLblPos val="nextTo"/>
        <c:txPr>
          <a:bodyPr/>
          <a:lstStyle/>
          <a:p>
            <a:pPr>
              <a:defRPr sz="900" baseline="0">
                <a:latin typeface="Times New Roman" pitchFamily="18" charset="0"/>
              </a:defRPr>
            </a:pPr>
            <a:endParaRPr lang="tr-TR"/>
          </a:p>
        </c:txPr>
        <c:crossAx val="98961280"/>
        <c:crosses val="autoZero"/>
        <c:auto val="1"/>
        <c:lblAlgn val="ctr"/>
        <c:lblOffset val="100"/>
      </c:catAx>
      <c:valAx>
        <c:axId val="98961280"/>
        <c:scaling>
          <c:orientation val="minMax"/>
          <c:max val="70"/>
        </c:scaling>
        <c:axPos val="l"/>
        <c:majorGridlines/>
        <c:numFmt formatCode="General" sourceLinked="1"/>
        <c:tickLblPos val="nextTo"/>
        <c:txPr>
          <a:bodyPr/>
          <a:lstStyle/>
          <a:p>
            <a:pPr>
              <a:defRPr sz="900" baseline="0">
                <a:latin typeface="Times New Roman" pitchFamily="18" charset="0"/>
              </a:defRPr>
            </a:pPr>
            <a:endParaRPr lang="tr-TR"/>
          </a:p>
        </c:txPr>
        <c:crossAx val="98959744"/>
        <c:crosses val="autoZero"/>
        <c:crossBetween val="between"/>
      </c:valAx>
      <c:valAx>
        <c:axId val="98962432"/>
        <c:scaling>
          <c:orientation val="minMax"/>
          <c:max val="50"/>
          <c:min val="0"/>
        </c:scaling>
        <c:axPos val="r"/>
        <c:numFmt formatCode="General" sourceLinked="0"/>
        <c:tickLblPos val="nextTo"/>
        <c:txPr>
          <a:bodyPr/>
          <a:lstStyle/>
          <a:p>
            <a:pPr>
              <a:defRPr sz="900" baseline="0">
                <a:latin typeface="Times New Roman" pitchFamily="18" charset="0"/>
              </a:defRPr>
            </a:pPr>
            <a:endParaRPr lang="tr-TR"/>
          </a:p>
        </c:txPr>
        <c:crossAx val="99021568"/>
        <c:crosses val="max"/>
        <c:crossBetween val="between"/>
        <c:majorUnit val="5"/>
        <c:minorUnit val="1"/>
      </c:valAx>
      <c:catAx>
        <c:axId val="99021568"/>
        <c:scaling>
          <c:orientation val="minMax"/>
        </c:scaling>
        <c:delete val="1"/>
        <c:axPos val="b"/>
        <c:tickLblPos val="none"/>
        <c:crossAx val="98962432"/>
        <c:crosses val="autoZero"/>
        <c:auto val="1"/>
        <c:lblAlgn val="ctr"/>
        <c:lblOffset val="100"/>
      </c:catAx>
      <c:spPr>
        <a:ln w="12700" cap="sq" cmpd="sng">
          <a:solidFill>
            <a:sysClr val="windowText" lastClr="000000"/>
          </a:solidFill>
          <a:round/>
        </a:ln>
      </c:spPr>
    </c:plotArea>
    <c:legend>
      <c:legendPos val="t"/>
      <c:layout>
        <c:manualLayout>
          <c:xMode val="edge"/>
          <c:yMode val="edge"/>
          <c:x val="3.5006196562472641E-2"/>
          <c:y val="1.9278324281487833E-2"/>
          <c:w val="0.84619649798871721"/>
          <c:h val="0.20119741789033926"/>
        </c:manualLayout>
      </c:layout>
      <c:txPr>
        <a:bodyPr/>
        <a:lstStyle/>
        <a:p>
          <a:pPr>
            <a:defRPr sz="750" baseline="0">
              <a:latin typeface="Times New Roman" pitchFamily="18" charset="0"/>
            </a:defRPr>
          </a:pPr>
          <a:endParaRPr lang="tr-TR"/>
        </a:p>
      </c:txPr>
    </c:legend>
    <c:plotVisOnly val="1"/>
    <c:dispBlanksAs val="span"/>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0.85606</cdr:x>
      <cdr:y>0.1052</cdr:y>
    </cdr:from>
    <cdr:to>
      <cdr:x>1</cdr:x>
      <cdr:y>0.20601</cdr:y>
    </cdr:to>
    <cdr:sp macro="" textlink="">
      <cdr:nvSpPr>
        <cdr:cNvPr id="2" name="2 Metin kutusu"/>
        <cdr:cNvSpPr txBox="1"/>
      </cdr:nvSpPr>
      <cdr:spPr>
        <a:xfrm xmlns:a="http://schemas.openxmlformats.org/drawingml/2006/main">
          <a:off x="2432320" y="233464"/>
          <a:ext cx="408562" cy="223736"/>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nchorCtr="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tr-TR" sz="800"/>
            <a:t>(oC)</a:t>
          </a:r>
        </a:p>
      </cdr:txBody>
    </cdr:sp>
  </cdr:relSizeAnchor>
</c:userShapes>
</file>

<file path=word/drawings/drawing2.xml><?xml version="1.0" encoding="utf-8"?>
<c:userShapes xmlns:c="http://schemas.openxmlformats.org/drawingml/2006/chart">
  <cdr:relSizeAnchor xmlns:cdr="http://schemas.openxmlformats.org/drawingml/2006/chartDrawing">
    <cdr:from>
      <cdr:x>0.87458</cdr:x>
      <cdr:y>0.0944</cdr:y>
    </cdr:from>
    <cdr:to>
      <cdr:x>1</cdr:x>
      <cdr:y>0.22465</cdr:y>
    </cdr:to>
    <cdr:sp macro="" textlink="">
      <cdr:nvSpPr>
        <cdr:cNvPr id="2" name="2 Metin kutusu"/>
        <cdr:cNvSpPr txBox="1"/>
      </cdr:nvSpPr>
      <cdr:spPr>
        <a:xfrm xmlns:a="http://schemas.openxmlformats.org/drawingml/2006/main">
          <a:off x="2459285" y="214006"/>
          <a:ext cx="352414" cy="29527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nchorCtr="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tr-TR" sz="800"/>
            <a:t>(oC)</a:t>
          </a:r>
        </a:p>
      </cdr:txBody>
    </cdr:sp>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3A002-3BA3-4B10-9831-D0016EB3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5708</Words>
  <Characters>32537</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cp:lastPrinted>2013-05-30T13:29:00Z</cp:lastPrinted>
  <dcterms:created xsi:type="dcterms:W3CDTF">2013-06-10T11:39:00Z</dcterms:created>
  <dcterms:modified xsi:type="dcterms:W3CDTF">2013-06-10T11:45:00Z</dcterms:modified>
</cp:coreProperties>
</file>